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6F63" w:rsidRPr="00166F63" w:rsidRDefault="00166F63" w:rsidP="00166F63">
      <w:pPr>
        <w:jc w:val="center"/>
        <w:rPr>
          <w:rFonts w:ascii="方正小标宋简体" w:eastAsia="方正小标宋简体" w:hAnsi="方正小标宋简体" w:cs="方正小标宋简体"/>
          <w:sz w:val="44"/>
          <w:szCs w:val="44"/>
        </w:rPr>
      </w:pPr>
      <w:bookmarkStart w:id="0" w:name="OLE_LINK1"/>
      <w:bookmarkStart w:id="1" w:name="OLE_LINK2"/>
      <w:r w:rsidRPr="00166F63">
        <w:rPr>
          <w:rFonts w:ascii="方正小标宋简体" w:eastAsia="方正小标宋简体" w:hAnsi="方正小标宋简体" w:cs="方正小标宋简体" w:hint="eastAsia"/>
          <w:sz w:val="44"/>
          <w:szCs w:val="44"/>
        </w:rPr>
        <w:t>福建省肿瘤医院采购项目综合需求调研</w:t>
      </w:r>
      <w:bookmarkStart w:id="2" w:name="_Toc320797677"/>
      <w:bookmarkStart w:id="3" w:name="_Toc16547"/>
      <w:bookmarkStart w:id="4" w:name="_Toc321661071"/>
      <w:bookmarkStart w:id="5" w:name="_Toc363484691"/>
      <w:bookmarkStart w:id="6" w:name="_Toc321661070"/>
    </w:p>
    <w:p w:rsidR="00166F63" w:rsidRPr="00166F63" w:rsidRDefault="00166F63" w:rsidP="00166F63">
      <w:pPr>
        <w:overflowPunct w:val="0"/>
        <w:autoSpaceDE w:val="0"/>
        <w:autoSpaceDN w:val="0"/>
        <w:adjustRightInd w:val="0"/>
        <w:jc w:val="center"/>
        <w:textAlignment w:val="baseline"/>
        <w:rPr>
          <w:rFonts w:asciiTheme="minorHAnsi" w:eastAsia="仿宋_GB2312" w:hAnsiTheme="minorHAnsi" w:cstheme="minorBidi"/>
          <w:kern w:val="28"/>
          <w:sz w:val="24"/>
          <w:szCs w:val="20"/>
        </w:rPr>
      </w:pPr>
      <w:r w:rsidRPr="00166F63">
        <w:rPr>
          <w:rFonts w:ascii="仿宋_GB2312" w:eastAsia="仿宋_GB2312" w:hAnsi="仿宋_GB2312" w:cs="仿宋_GB2312" w:hint="eastAsia"/>
          <w:kern w:val="28"/>
          <w:sz w:val="28"/>
          <w:szCs w:val="28"/>
        </w:rPr>
        <w:t>（设备科）</w:t>
      </w:r>
    </w:p>
    <w:p w:rsidR="00166F63" w:rsidRPr="00077212" w:rsidRDefault="00166F63" w:rsidP="00790E89">
      <w:pPr>
        <w:spacing w:beforeLines="50"/>
        <w:jc w:val="center"/>
        <w:outlineLvl w:val="0"/>
        <w:rPr>
          <w:rFonts w:ascii="黑体" w:eastAsia="黑体" w:hAnsi="黑体" w:cs="黑体"/>
          <w:bCs/>
          <w:sz w:val="32"/>
          <w:szCs w:val="32"/>
        </w:rPr>
      </w:pPr>
      <w:r w:rsidRPr="00166F63">
        <w:rPr>
          <w:rFonts w:ascii="黑体" w:eastAsia="黑体" w:hAnsi="黑体" w:cs="黑体" w:hint="eastAsia"/>
          <w:bCs/>
          <w:sz w:val="32"/>
          <w:szCs w:val="32"/>
        </w:rPr>
        <w:t>第一部分 须知前附表</w:t>
      </w:r>
      <w:bookmarkEnd w:id="2"/>
      <w:bookmarkEnd w:id="3"/>
      <w:bookmarkEnd w:id="4"/>
      <w:bookmarkEnd w:id="5"/>
      <w:bookmarkEnd w:id="6"/>
    </w:p>
    <w:tbl>
      <w:tblPr>
        <w:tblW w:w="932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964"/>
        <w:gridCol w:w="8358"/>
      </w:tblGrid>
      <w:tr w:rsidR="00166F63" w:rsidRPr="00166F63" w:rsidTr="00790E89">
        <w:trPr>
          <w:trHeight w:hRule="exact" w:val="549"/>
          <w:jc w:val="center"/>
        </w:trPr>
        <w:tc>
          <w:tcPr>
            <w:tcW w:w="964"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166F63">
            <w:pPr>
              <w:spacing w:line="360" w:lineRule="auto"/>
              <w:rPr>
                <w:rFonts w:ascii="仿宋_GB2312" w:eastAsia="仿宋_GB2312" w:hAnsi="仿宋_GB2312" w:cs="仿宋_GB2312"/>
                <w:b/>
                <w:sz w:val="32"/>
                <w:szCs w:val="32"/>
              </w:rPr>
            </w:pPr>
            <w:r w:rsidRPr="00166F63">
              <w:rPr>
                <w:rFonts w:ascii="仿宋_GB2312" w:eastAsia="仿宋_GB2312" w:hAnsi="仿宋_GB2312" w:cs="仿宋_GB2312" w:hint="eastAsia"/>
                <w:b/>
                <w:sz w:val="32"/>
                <w:szCs w:val="32"/>
              </w:rPr>
              <w:t>序号</w:t>
            </w:r>
          </w:p>
        </w:tc>
        <w:tc>
          <w:tcPr>
            <w:tcW w:w="8358"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166F63">
            <w:pPr>
              <w:spacing w:line="360" w:lineRule="auto"/>
              <w:jc w:val="center"/>
              <w:rPr>
                <w:rFonts w:ascii="仿宋_GB2312" w:eastAsia="仿宋_GB2312" w:hAnsi="仿宋_GB2312" w:cs="仿宋_GB2312"/>
                <w:b/>
                <w:sz w:val="32"/>
                <w:szCs w:val="32"/>
              </w:rPr>
            </w:pPr>
            <w:r w:rsidRPr="00166F63">
              <w:rPr>
                <w:rFonts w:ascii="仿宋_GB2312" w:eastAsia="仿宋_GB2312" w:hAnsi="仿宋_GB2312" w:cs="仿宋_GB2312" w:hint="eastAsia"/>
                <w:b/>
                <w:sz w:val="32"/>
                <w:szCs w:val="32"/>
              </w:rPr>
              <w:t>主      要       内       容</w:t>
            </w:r>
          </w:p>
        </w:tc>
      </w:tr>
      <w:tr w:rsidR="00166F63" w:rsidRPr="00166F63" w:rsidTr="00790E89">
        <w:trPr>
          <w:trHeight w:hRule="exact" w:val="1129"/>
          <w:jc w:val="center"/>
        </w:trPr>
        <w:tc>
          <w:tcPr>
            <w:tcW w:w="964"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166F63">
            <w:pPr>
              <w:spacing w:line="360" w:lineRule="auto"/>
              <w:jc w:val="center"/>
              <w:rPr>
                <w:rFonts w:ascii="仿宋_GB2312" w:eastAsia="仿宋_GB2312" w:hAnsi="仿宋_GB2312" w:cs="仿宋_GB2312"/>
                <w:sz w:val="32"/>
                <w:szCs w:val="32"/>
              </w:rPr>
            </w:pPr>
            <w:r w:rsidRPr="00166F63">
              <w:rPr>
                <w:rFonts w:ascii="仿宋_GB2312" w:eastAsia="仿宋_GB2312" w:hAnsi="仿宋_GB2312" w:cs="仿宋_GB2312" w:hint="eastAsia"/>
                <w:sz w:val="32"/>
                <w:szCs w:val="32"/>
              </w:rPr>
              <w:t>1</w:t>
            </w:r>
          </w:p>
        </w:tc>
        <w:tc>
          <w:tcPr>
            <w:tcW w:w="8358"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B701E7">
            <w:pPr>
              <w:widowControl/>
              <w:spacing w:after="150" w:line="400" w:lineRule="exact"/>
              <w:jc w:val="left"/>
              <w:outlineLvl w:val="1"/>
              <w:rPr>
                <w:rFonts w:ascii="仿宋_GB2312" w:eastAsia="仿宋_GB2312" w:hAnsi="仿宋_GB2312" w:cs="仿宋_GB2312"/>
                <w:b/>
                <w:bCs/>
                <w:color w:val="000000"/>
                <w:kern w:val="0"/>
                <w:sz w:val="32"/>
                <w:szCs w:val="32"/>
              </w:rPr>
            </w:pPr>
            <w:r w:rsidRPr="00166F63">
              <w:rPr>
                <w:rFonts w:ascii="仿宋_GB2312" w:eastAsia="仿宋_GB2312" w:hAnsi="仿宋_GB2312" w:cs="仿宋_GB2312"/>
                <w:b/>
                <w:bCs/>
                <w:kern w:val="0"/>
                <w:sz w:val="32"/>
                <w:szCs w:val="32"/>
              </w:rPr>
              <w:t>项目名称：</w:t>
            </w:r>
            <w:r w:rsidR="00B701E7">
              <w:rPr>
                <w:rFonts w:ascii="仿宋_GB2312" w:eastAsia="仿宋_GB2312" w:hint="eastAsia"/>
                <w:bCs/>
                <w:sz w:val="32"/>
                <w:szCs w:val="32"/>
              </w:rPr>
              <w:t>激光淋巴成像检查仪</w:t>
            </w:r>
            <w:r w:rsidR="002C4821" w:rsidRPr="002C4821">
              <w:rPr>
                <w:rFonts w:ascii="仿宋_GB2312" w:eastAsia="仿宋_GB2312" w:hint="eastAsia"/>
                <w:bCs/>
                <w:sz w:val="32"/>
                <w:szCs w:val="32"/>
              </w:rPr>
              <w:t>项目</w:t>
            </w:r>
            <w:r w:rsidR="0038384B">
              <w:rPr>
                <w:rFonts w:ascii="仿宋_GB2312" w:eastAsia="仿宋_GB2312" w:hint="eastAsia"/>
                <w:bCs/>
                <w:sz w:val="32"/>
                <w:szCs w:val="32"/>
              </w:rPr>
              <w:t>综合</w:t>
            </w:r>
            <w:r w:rsidR="00DD62BC" w:rsidRPr="00DD62BC">
              <w:rPr>
                <w:rFonts w:ascii="仿宋_GB2312" w:eastAsia="仿宋_GB2312" w:hint="eastAsia"/>
                <w:bCs/>
                <w:sz w:val="32"/>
                <w:szCs w:val="32"/>
              </w:rPr>
              <w:t>调研公告</w:t>
            </w:r>
          </w:p>
        </w:tc>
      </w:tr>
      <w:tr w:rsidR="00166F63" w:rsidRPr="00166F63" w:rsidTr="0009561F">
        <w:trPr>
          <w:trHeight w:hRule="exact" w:val="1943"/>
          <w:jc w:val="center"/>
        </w:trPr>
        <w:tc>
          <w:tcPr>
            <w:tcW w:w="964"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166F63">
            <w:pPr>
              <w:spacing w:line="360" w:lineRule="auto"/>
              <w:jc w:val="center"/>
              <w:rPr>
                <w:rFonts w:ascii="仿宋_GB2312" w:eastAsia="仿宋_GB2312" w:hAnsi="仿宋_GB2312" w:cs="仿宋_GB2312"/>
                <w:sz w:val="32"/>
                <w:szCs w:val="32"/>
              </w:rPr>
            </w:pPr>
            <w:r w:rsidRPr="00166F63">
              <w:rPr>
                <w:rFonts w:ascii="仿宋_GB2312" w:eastAsia="仿宋_GB2312" w:hAnsi="仿宋_GB2312" w:cs="仿宋_GB2312" w:hint="eastAsia"/>
                <w:sz w:val="32"/>
                <w:szCs w:val="32"/>
              </w:rPr>
              <w:t>2</w:t>
            </w:r>
          </w:p>
        </w:tc>
        <w:tc>
          <w:tcPr>
            <w:tcW w:w="8358" w:type="dxa"/>
            <w:tcBorders>
              <w:top w:val="single" w:sz="6" w:space="0" w:color="000000"/>
              <w:left w:val="single" w:sz="6" w:space="0" w:color="000000"/>
              <w:bottom w:val="single" w:sz="6" w:space="0" w:color="000000"/>
              <w:right w:val="single" w:sz="6" w:space="0" w:color="000000"/>
            </w:tcBorders>
            <w:vAlign w:val="center"/>
          </w:tcPr>
          <w:p w:rsidR="00166F63" w:rsidRPr="00204729" w:rsidRDefault="00166F63" w:rsidP="0074767D">
            <w:pPr>
              <w:jc w:val="left"/>
              <w:rPr>
                <w:rFonts w:ascii="仿宋_GB2312" w:eastAsia="仿宋_GB2312" w:hAnsi="仿宋_GB2312" w:cs="仿宋_GB2312"/>
                <w:kern w:val="0"/>
                <w:sz w:val="32"/>
                <w:szCs w:val="32"/>
              </w:rPr>
            </w:pPr>
            <w:r w:rsidRPr="00166F63">
              <w:rPr>
                <w:rFonts w:ascii="仿宋_GB2312" w:eastAsia="仿宋_GB2312" w:hAnsi="仿宋_GB2312" w:cs="仿宋_GB2312" w:hint="eastAsia"/>
                <w:color w:val="000000"/>
                <w:kern w:val="0"/>
                <w:sz w:val="32"/>
                <w:szCs w:val="32"/>
              </w:rPr>
              <w:t>调研报名时间：</w:t>
            </w:r>
            <w:r w:rsidRPr="00204729">
              <w:rPr>
                <w:rFonts w:ascii="仿宋_GB2312" w:eastAsia="仿宋_GB2312" w:hAnsi="仿宋_GB2312" w:cs="仿宋_GB2312" w:hint="eastAsia"/>
                <w:kern w:val="0"/>
                <w:sz w:val="32"/>
                <w:szCs w:val="32"/>
                <w:u w:val="single"/>
              </w:rPr>
              <w:t>202</w:t>
            </w:r>
            <w:r w:rsidR="00F42EFD">
              <w:rPr>
                <w:rFonts w:ascii="仿宋_GB2312" w:eastAsia="仿宋_GB2312" w:hAnsi="仿宋_GB2312" w:cs="仿宋_GB2312" w:hint="eastAsia"/>
                <w:kern w:val="0"/>
                <w:sz w:val="32"/>
                <w:szCs w:val="32"/>
                <w:u w:val="single"/>
              </w:rPr>
              <w:t>6</w:t>
            </w:r>
            <w:r w:rsidRPr="00204729">
              <w:rPr>
                <w:rFonts w:ascii="仿宋_GB2312" w:eastAsia="仿宋_GB2312" w:hAnsi="仿宋_GB2312" w:cs="仿宋_GB2312" w:hint="eastAsia"/>
                <w:kern w:val="0"/>
                <w:sz w:val="32"/>
                <w:szCs w:val="32"/>
                <w:u w:val="single"/>
              </w:rPr>
              <w:t>年</w:t>
            </w:r>
            <w:r w:rsidR="00790E89">
              <w:rPr>
                <w:rFonts w:ascii="仿宋_GB2312" w:eastAsia="仿宋_GB2312" w:hAnsi="仿宋_GB2312" w:cs="仿宋_GB2312" w:hint="eastAsia"/>
                <w:kern w:val="0"/>
                <w:sz w:val="32"/>
                <w:szCs w:val="32"/>
                <w:u w:val="single"/>
              </w:rPr>
              <w:t>10</w:t>
            </w:r>
            <w:r w:rsidRPr="00204729">
              <w:rPr>
                <w:rFonts w:ascii="仿宋_GB2312" w:eastAsia="仿宋_GB2312" w:hAnsi="仿宋_GB2312" w:cs="仿宋_GB2312" w:hint="eastAsia"/>
                <w:kern w:val="0"/>
                <w:sz w:val="32"/>
                <w:szCs w:val="32"/>
                <w:u w:val="single"/>
              </w:rPr>
              <w:t>月</w:t>
            </w:r>
            <w:r w:rsidR="00790E89">
              <w:rPr>
                <w:rFonts w:ascii="仿宋_GB2312" w:eastAsia="仿宋_GB2312" w:hAnsi="仿宋_GB2312" w:cs="仿宋_GB2312" w:hint="eastAsia"/>
                <w:kern w:val="0"/>
                <w:sz w:val="32"/>
                <w:szCs w:val="32"/>
                <w:u w:val="single"/>
              </w:rPr>
              <w:t>8</w:t>
            </w:r>
            <w:r w:rsidRPr="00204729">
              <w:rPr>
                <w:rFonts w:ascii="仿宋_GB2312" w:eastAsia="仿宋_GB2312" w:hAnsi="仿宋_GB2312" w:cs="仿宋_GB2312" w:hint="eastAsia"/>
                <w:kern w:val="0"/>
                <w:sz w:val="32"/>
                <w:szCs w:val="32"/>
                <w:u w:val="single"/>
              </w:rPr>
              <w:t>日至</w:t>
            </w:r>
            <w:r w:rsidR="00CE4249">
              <w:rPr>
                <w:rFonts w:ascii="仿宋_GB2312" w:eastAsia="仿宋_GB2312" w:hAnsi="仿宋_GB2312" w:cs="仿宋_GB2312" w:hint="eastAsia"/>
                <w:kern w:val="0"/>
                <w:sz w:val="32"/>
                <w:szCs w:val="32"/>
                <w:u w:val="single"/>
              </w:rPr>
              <w:t>10</w:t>
            </w:r>
            <w:r w:rsidRPr="00204729">
              <w:rPr>
                <w:rFonts w:ascii="仿宋_GB2312" w:eastAsia="仿宋_GB2312" w:hAnsi="仿宋_GB2312" w:cs="仿宋_GB2312" w:hint="eastAsia"/>
                <w:kern w:val="0"/>
                <w:sz w:val="32"/>
                <w:szCs w:val="32"/>
                <w:u w:val="single"/>
              </w:rPr>
              <w:t>月</w:t>
            </w:r>
            <w:r w:rsidR="00790E89">
              <w:rPr>
                <w:rFonts w:ascii="仿宋_GB2312" w:eastAsia="仿宋_GB2312" w:hAnsi="仿宋_GB2312" w:cs="仿宋_GB2312" w:hint="eastAsia"/>
                <w:kern w:val="0"/>
                <w:sz w:val="32"/>
                <w:szCs w:val="32"/>
                <w:u w:val="single"/>
              </w:rPr>
              <w:t>14</w:t>
            </w:r>
            <w:r w:rsidRPr="00204729">
              <w:rPr>
                <w:rFonts w:ascii="仿宋_GB2312" w:eastAsia="仿宋_GB2312" w:hAnsi="仿宋_GB2312" w:cs="仿宋_GB2312" w:hint="eastAsia"/>
                <w:kern w:val="0"/>
                <w:sz w:val="32"/>
                <w:szCs w:val="32"/>
                <w:u w:val="single"/>
              </w:rPr>
              <w:t>日</w:t>
            </w:r>
            <w:r w:rsidR="008321E5" w:rsidRPr="008321E5">
              <w:rPr>
                <w:rFonts w:ascii="仿宋_GB2312" w:eastAsia="仿宋_GB2312" w:hAnsi="仿宋_GB2312" w:cs="仿宋_GB2312" w:hint="eastAsia"/>
                <w:kern w:val="0"/>
                <w:sz w:val="32"/>
                <w:szCs w:val="32"/>
                <w:u w:val="single"/>
              </w:rPr>
              <w:t>17</w:t>
            </w:r>
            <w:r w:rsidR="008321E5">
              <w:rPr>
                <w:rFonts w:ascii="仿宋_GB2312" w:eastAsia="仿宋_GB2312" w:hAnsi="仿宋_GB2312" w:cs="仿宋_GB2312" w:hint="eastAsia"/>
                <w:kern w:val="0"/>
                <w:sz w:val="32"/>
                <w:szCs w:val="32"/>
                <w:u w:val="single"/>
              </w:rPr>
              <w:t>点</w:t>
            </w:r>
          </w:p>
          <w:p w:rsidR="00166F63" w:rsidRDefault="00166F63" w:rsidP="0074767D">
            <w:pPr>
              <w:rPr>
                <w:rFonts w:ascii="仿宋_GB2312" w:eastAsia="仿宋_GB2312" w:hAnsi="仿宋_GB2312" w:cs="仿宋_GB2312" w:hint="eastAsia"/>
                <w:kern w:val="0"/>
                <w:sz w:val="32"/>
                <w:szCs w:val="32"/>
                <w:u w:val="single"/>
              </w:rPr>
            </w:pPr>
            <w:r w:rsidRPr="00204729">
              <w:rPr>
                <w:rFonts w:ascii="仿宋_GB2312" w:eastAsia="仿宋_GB2312" w:hAnsi="仿宋_GB2312" w:cs="仿宋_GB2312" w:hint="eastAsia"/>
                <w:kern w:val="0"/>
                <w:sz w:val="32"/>
                <w:szCs w:val="32"/>
              </w:rPr>
              <w:t>调研会时间：</w:t>
            </w:r>
            <w:r w:rsidRPr="008321E5">
              <w:rPr>
                <w:rFonts w:ascii="仿宋_GB2312" w:eastAsia="仿宋_GB2312" w:hAnsi="仿宋_GB2312" w:cs="仿宋_GB2312"/>
                <w:kern w:val="0"/>
                <w:sz w:val="32"/>
                <w:szCs w:val="32"/>
                <w:u w:val="single"/>
              </w:rPr>
              <w:t>202</w:t>
            </w:r>
            <w:r w:rsidR="00F42EFD" w:rsidRPr="008321E5">
              <w:rPr>
                <w:rFonts w:ascii="仿宋_GB2312" w:eastAsia="仿宋_GB2312" w:hAnsi="仿宋_GB2312" w:cs="仿宋_GB2312" w:hint="eastAsia"/>
                <w:kern w:val="0"/>
                <w:sz w:val="32"/>
                <w:szCs w:val="32"/>
                <w:u w:val="single"/>
              </w:rPr>
              <w:t>6</w:t>
            </w:r>
            <w:r w:rsidRPr="008321E5">
              <w:rPr>
                <w:rFonts w:ascii="仿宋_GB2312" w:eastAsia="仿宋_GB2312" w:hAnsi="仿宋_GB2312" w:cs="仿宋_GB2312" w:hint="eastAsia"/>
                <w:kern w:val="0"/>
                <w:sz w:val="32"/>
                <w:szCs w:val="32"/>
                <w:u w:val="single"/>
              </w:rPr>
              <w:t>年</w:t>
            </w:r>
            <w:r w:rsidR="00CE4249">
              <w:rPr>
                <w:rFonts w:ascii="仿宋_GB2312" w:eastAsia="仿宋_GB2312" w:hAnsi="仿宋_GB2312" w:cs="仿宋_GB2312" w:hint="eastAsia"/>
                <w:kern w:val="0"/>
                <w:sz w:val="32"/>
                <w:szCs w:val="32"/>
                <w:u w:val="single"/>
              </w:rPr>
              <w:t>10</w:t>
            </w:r>
            <w:r w:rsidRPr="008321E5">
              <w:rPr>
                <w:rFonts w:ascii="仿宋_GB2312" w:eastAsia="仿宋_GB2312" w:hAnsi="仿宋_GB2312" w:cs="仿宋_GB2312" w:hint="eastAsia"/>
                <w:kern w:val="0"/>
                <w:sz w:val="32"/>
                <w:szCs w:val="32"/>
                <w:u w:val="single"/>
              </w:rPr>
              <w:t>月</w:t>
            </w:r>
            <w:r w:rsidR="00CE4249">
              <w:rPr>
                <w:rFonts w:ascii="仿宋_GB2312" w:eastAsia="仿宋_GB2312" w:hAnsi="仿宋_GB2312" w:cs="仿宋_GB2312" w:hint="eastAsia"/>
                <w:kern w:val="0"/>
                <w:sz w:val="32"/>
                <w:szCs w:val="32"/>
                <w:u w:val="single"/>
              </w:rPr>
              <w:t>1</w:t>
            </w:r>
            <w:r w:rsidR="00790E89">
              <w:rPr>
                <w:rFonts w:ascii="仿宋_GB2312" w:eastAsia="仿宋_GB2312" w:hAnsi="仿宋_GB2312" w:cs="仿宋_GB2312" w:hint="eastAsia"/>
                <w:kern w:val="0"/>
                <w:sz w:val="32"/>
                <w:szCs w:val="32"/>
                <w:u w:val="single"/>
              </w:rPr>
              <w:t>5</w:t>
            </w:r>
            <w:r w:rsidR="006328E3" w:rsidRPr="008321E5">
              <w:rPr>
                <w:rFonts w:ascii="仿宋_GB2312" w:eastAsia="仿宋_GB2312" w:hAnsi="仿宋_GB2312" w:cs="仿宋_GB2312" w:hint="eastAsia"/>
                <w:kern w:val="0"/>
                <w:sz w:val="32"/>
                <w:szCs w:val="32"/>
                <w:u w:val="single"/>
              </w:rPr>
              <w:t>日</w:t>
            </w:r>
            <w:r w:rsidR="000D278D" w:rsidRPr="008321E5">
              <w:rPr>
                <w:rFonts w:ascii="仿宋_GB2312" w:eastAsia="仿宋_GB2312" w:hAnsi="仿宋_GB2312" w:cs="仿宋_GB2312" w:hint="eastAsia"/>
                <w:kern w:val="0"/>
                <w:sz w:val="32"/>
                <w:szCs w:val="32"/>
                <w:u w:val="single"/>
              </w:rPr>
              <w:t>下</w:t>
            </w:r>
            <w:r w:rsidRPr="008321E5">
              <w:rPr>
                <w:rFonts w:ascii="仿宋_GB2312" w:eastAsia="仿宋_GB2312" w:hAnsi="仿宋_GB2312" w:cs="仿宋_GB2312" w:hint="eastAsia"/>
                <w:kern w:val="0"/>
                <w:sz w:val="32"/>
                <w:szCs w:val="32"/>
                <w:u w:val="single"/>
              </w:rPr>
              <w:t>午</w:t>
            </w:r>
            <w:r w:rsidR="000D278D" w:rsidRPr="008321E5">
              <w:rPr>
                <w:rFonts w:ascii="仿宋_GB2312" w:eastAsia="仿宋_GB2312" w:hAnsi="仿宋_GB2312" w:cs="仿宋_GB2312" w:hint="eastAsia"/>
                <w:kern w:val="0"/>
                <w:sz w:val="32"/>
                <w:szCs w:val="32"/>
                <w:u w:val="single"/>
              </w:rPr>
              <w:t>1</w:t>
            </w:r>
            <w:r w:rsidR="00CE4249">
              <w:rPr>
                <w:rFonts w:ascii="仿宋_GB2312" w:eastAsia="仿宋_GB2312" w:hAnsi="仿宋_GB2312" w:cs="仿宋_GB2312" w:hint="eastAsia"/>
                <w:kern w:val="0"/>
                <w:sz w:val="32"/>
                <w:szCs w:val="32"/>
                <w:u w:val="single"/>
              </w:rPr>
              <w:t>4</w:t>
            </w:r>
            <w:r w:rsidRPr="008321E5">
              <w:rPr>
                <w:rFonts w:ascii="仿宋_GB2312" w:eastAsia="仿宋_GB2312" w:hAnsi="仿宋_GB2312" w:cs="仿宋_GB2312" w:hint="eastAsia"/>
                <w:kern w:val="0"/>
                <w:sz w:val="32"/>
                <w:szCs w:val="32"/>
                <w:u w:val="single"/>
              </w:rPr>
              <w:t>点</w:t>
            </w:r>
            <w:r w:rsidR="00CE4249">
              <w:rPr>
                <w:rFonts w:ascii="仿宋_GB2312" w:eastAsia="仿宋_GB2312" w:hAnsi="仿宋_GB2312" w:cs="仿宋_GB2312" w:hint="eastAsia"/>
                <w:kern w:val="0"/>
                <w:sz w:val="32"/>
                <w:szCs w:val="32"/>
                <w:u w:val="single"/>
              </w:rPr>
              <w:t xml:space="preserve">30分 </w:t>
            </w:r>
            <w:r w:rsidR="003A10DD" w:rsidRPr="008321E5">
              <w:rPr>
                <w:rFonts w:ascii="仿宋_GB2312" w:eastAsia="仿宋_GB2312" w:hAnsi="仿宋_GB2312" w:cs="仿宋_GB2312" w:hint="eastAsia"/>
                <w:kern w:val="0"/>
                <w:sz w:val="32"/>
                <w:szCs w:val="32"/>
                <w:u w:val="single"/>
              </w:rPr>
              <w:t xml:space="preserve"> </w:t>
            </w:r>
          </w:p>
          <w:p w:rsidR="00166F63" w:rsidRPr="0009561F" w:rsidRDefault="0009561F" w:rsidP="0074767D">
            <w:pPr>
              <w:pStyle w:val="a0"/>
              <w:ind w:firstLine="0"/>
              <w:jc w:val="left"/>
            </w:pPr>
            <w:r w:rsidRPr="0009561F">
              <w:rPr>
                <w:rFonts w:ascii="仿宋_GB2312" w:eastAsia="仿宋_GB2312" w:hAnsi="仿宋_GB2312" w:cs="仿宋_GB2312" w:hint="eastAsia"/>
                <w:sz w:val="32"/>
                <w:szCs w:val="32"/>
              </w:rPr>
              <w:t>调研会</w:t>
            </w:r>
            <w:r>
              <w:rPr>
                <w:rFonts w:ascii="仿宋_GB2312" w:eastAsia="仿宋_GB2312" w:hAnsi="仿宋_GB2312" w:cs="仿宋_GB2312" w:hint="eastAsia"/>
                <w:sz w:val="32"/>
                <w:szCs w:val="32"/>
              </w:rPr>
              <w:t>地点</w:t>
            </w:r>
            <w:r w:rsidRPr="00166F63">
              <w:rPr>
                <w:rFonts w:ascii="仿宋_GB2312" w:eastAsia="仿宋_GB2312" w:hAnsi="仿宋_GB2312" w:cs="仿宋_GB2312" w:hint="eastAsia"/>
                <w:sz w:val="32"/>
                <w:szCs w:val="32"/>
              </w:rPr>
              <w:t>：</w:t>
            </w:r>
            <w:r w:rsidRPr="00166F63">
              <w:rPr>
                <w:rFonts w:ascii="仿宋_GB2312" w:eastAsia="仿宋_GB2312" w:hAnsi="仿宋_GB2312" w:cs="仿宋_GB2312" w:hint="eastAsia"/>
                <w:sz w:val="32"/>
                <w:szCs w:val="32"/>
                <w:u w:val="single"/>
              </w:rPr>
              <w:t>福建省肿瘤医院</w:t>
            </w:r>
            <w:r>
              <w:rPr>
                <w:rFonts w:ascii="仿宋_GB2312" w:eastAsia="仿宋_GB2312" w:hAnsi="仿宋_GB2312" w:cs="仿宋_GB2312" w:hint="eastAsia"/>
                <w:sz w:val="32"/>
                <w:szCs w:val="32"/>
                <w:u w:val="single"/>
              </w:rPr>
              <w:t>设备科</w:t>
            </w:r>
          </w:p>
        </w:tc>
      </w:tr>
      <w:tr w:rsidR="00166F63" w:rsidRPr="00166F63" w:rsidTr="00790E89">
        <w:trPr>
          <w:trHeight w:hRule="exact" w:val="1433"/>
          <w:jc w:val="center"/>
        </w:trPr>
        <w:tc>
          <w:tcPr>
            <w:tcW w:w="964"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166F63">
            <w:pPr>
              <w:spacing w:line="360" w:lineRule="auto"/>
              <w:jc w:val="center"/>
              <w:rPr>
                <w:rFonts w:ascii="仿宋_GB2312" w:eastAsia="仿宋_GB2312" w:hAnsi="仿宋_GB2312" w:cs="仿宋_GB2312"/>
                <w:sz w:val="32"/>
                <w:szCs w:val="32"/>
              </w:rPr>
            </w:pPr>
            <w:r w:rsidRPr="00166F63">
              <w:rPr>
                <w:rFonts w:ascii="仿宋_GB2312" w:eastAsia="仿宋_GB2312" w:hAnsi="仿宋_GB2312" w:cs="仿宋_GB2312" w:hint="eastAsia"/>
                <w:sz w:val="32"/>
                <w:szCs w:val="32"/>
              </w:rPr>
              <w:t>3</w:t>
            </w:r>
          </w:p>
        </w:tc>
        <w:tc>
          <w:tcPr>
            <w:tcW w:w="8358" w:type="dxa"/>
            <w:tcBorders>
              <w:top w:val="single" w:sz="6" w:space="0" w:color="000000"/>
              <w:left w:val="single" w:sz="6" w:space="0" w:color="000000"/>
              <w:bottom w:val="single" w:sz="6" w:space="0" w:color="000000"/>
              <w:right w:val="single" w:sz="6" w:space="0" w:color="000000"/>
            </w:tcBorders>
            <w:vAlign w:val="center"/>
          </w:tcPr>
          <w:p w:rsidR="0088754F" w:rsidRPr="0088754F" w:rsidRDefault="00DE368A" w:rsidP="0088754F">
            <w:pPr>
              <w:spacing w:line="44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有意向参与的按照附件</w:t>
            </w:r>
            <w:r w:rsidR="000F5FA4">
              <w:rPr>
                <w:rFonts w:ascii="仿宋_GB2312" w:eastAsia="仿宋_GB2312" w:hAnsi="仿宋_GB2312" w:cs="仿宋_GB2312" w:hint="eastAsia"/>
                <w:sz w:val="32"/>
                <w:szCs w:val="32"/>
              </w:rPr>
              <w:t>操作</w:t>
            </w:r>
            <w:r>
              <w:rPr>
                <w:rFonts w:ascii="仿宋_GB2312" w:eastAsia="仿宋_GB2312" w:hAnsi="仿宋_GB2312" w:cs="仿宋_GB2312" w:hint="eastAsia"/>
                <w:sz w:val="32"/>
                <w:szCs w:val="32"/>
              </w:rPr>
              <w:t>要求进行线上报名</w:t>
            </w:r>
            <w:r w:rsidR="0088754F" w:rsidRPr="0088754F">
              <w:rPr>
                <w:rFonts w:ascii="仿宋_GB2312" w:eastAsia="仿宋_GB2312" w:hAnsi="仿宋_GB2312" w:cs="仿宋_GB2312" w:hint="eastAsia"/>
                <w:sz w:val="32"/>
                <w:szCs w:val="32"/>
              </w:rPr>
              <w:t>。</w:t>
            </w:r>
          </w:p>
          <w:p w:rsidR="00790E89" w:rsidRDefault="0088754F" w:rsidP="0088754F">
            <w:pPr>
              <w:spacing w:line="440" w:lineRule="exact"/>
              <w:rPr>
                <w:rFonts w:ascii="仿宋_GB2312" w:eastAsia="仿宋_GB2312" w:hAnsi="仿宋_GB2312" w:cs="仿宋_GB2312" w:hint="eastAsia"/>
                <w:sz w:val="32"/>
                <w:szCs w:val="32"/>
              </w:rPr>
            </w:pPr>
            <w:r w:rsidRPr="0088754F">
              <w:rPr>
                <w:rFonts w:ascii="仿宋_GB2312" w:eastAsia="仿宋_GB2312" w:hAnsi="仿宋_GB2312" w:cs="仿宋_GB2312" w:hint="eastAsia"/>
                <w:sz w:val="32"/>
                <w:szCs w:val="32"/>
              </w:rPr>
              <w:t>调研会</w:t>
            </w:r>
            <w:r w:rsidR="00DE368A">
              <w:rPr>
                <w:rFonts w:ascii="仿宋_GB2312" w:eastAsia="仿宋_GB2312" w:hAnsi="仿宋_GB2312" w:cs="仿宋_GB2312" w:hint="eastAsia"/>
                <w:sz w:val="32"/>
                <w:szCs w:val="32"/>
              </w:rPr>
              <w:t>现场</w:t>
            </w:r>
            <w:r w:rsidRPr="0088754F">
              <w:rPr>
                <w:rFonts w:ascii="仿宋_GB2312" w:eastAsia="仿宋_GB2312" w:hAnsi="仿宋_GB2312" w:cs="仿宋_GB2312" w:hint="eastAsia"/>
                <w:sz w:val="32"/>
                <w:szCs w:val="32"/>
              </w:rPr>
              <w:t>提交</w:t>
            </w:r>
            <w:r w:rsidR="005669FC">
              <w:rPr>
                <w:rFonts w:ascii="仿宋_GB2312" w:eastAsia="仿宋_GB2312" w:hAnsi="仿宋_GB2312" w:cs="仿宋_GB2312" w:hint="eastAsia"/>
                <w:sz w:val="32"/>
                <w:szCs w:val="32"/>
              </w:rPr>
              <w:t>纸质</w:t>
            </w:r>
            <w:r w:rsidRPr="0088754F">
              <w:rPr>
                <w:rFonts w:ascii="仿宋_GB2312" w:eastAsia="仿宋_GB2312" w:hAnsi="仿宋_GB2312" w:cs="仿宋_GB2312" w:hint="eastAsia"/>
                <w:sz w:val="32"/>
                <w:szCs w:val="32"/>
              </w:rPr>
              <w:t>调研文件正本</w:t>
            </w:r>
            <w:r w:rsidRPr="0088754F">
              <w:rPr>
                <w:rFonts w:ascii="仿宋_GB2312" w:eastAsia="仿宋_GB2312" w:hAnsi="仿宋_GB2312" w:cs="仿宋_GB2312" w:hint="eastAsia"/>
                <w:sz w:val="32"/>
                <w:szCs w:val="32"/>
                <w:u w:val="single"/>
              </w:rPr>
              <w:t xml:space="preserve">  1</w:t>
            </w:r>
            <w:r w:rsidRPr="0088754F">
              <w:rPr>
                <w:rFonts w:ascii="仿宋_GB2312" w:eastAsia="仿宋_GB2312" w:hAnsi="仿宋_GB2312" w:cs="仿宋_GB2312" w:hint="eastAsia"/>
                <w:sz w:val="32"/>
                <w:szCs w:val="32"/>
              </w:rPr>
              <w:t>份，副本</w:t>
            </w:r>
            <w:r w:rsidRPr="0088754F">
              <w:rPr>
                <w:rFonts w:ascii="仿宋_GB2312" w:eastAsia="仿宋_GB2312" w:hAnsi="仿宋_GB2312" w:cs="仿宋_GB2312" w:hint="eastAsia"/>
                <w:sz w:val="32"/>
                <w:szCs w:val="32"/>
                <w:u w:val="single"/>
              </w:rPr>
              <w:t>2</w:t>
            </w:r>
            <w:r w:rsidRPr="0088754F">
              <w:rPr>
                <w:rFonts w:ascii="仿宋_GB2312" w:eastAsia="仿宋_GB2312" w:hAnsi="仿宋_GB2312" w:cs="仿宋_GB2312" w:hint="eastAsia"/>
                <w:sz w:val="32"/>
                <w:szCs w:val="32"/>
              </w:rPr>
              <w:t>份。</w:t>
            </w:r>
          </w:p>
          <w:p w:rsidR="0088754F" w:rsidRPr="0088754F" w:rsidRDefault="0088754F" w:rsidP="0088754F">
            <w:pPr>
              <w:spacing w:line="440" w:lineRule="exact"/>
              <w:rPr>
                <w:rFonts w:ascii="仿宋_GB2312" w:eastAsia="仿宋_GB2312" w:hAnsi="仿宋_GB2312" w:cs="仿宋_GB2312"/>
                <w:sz w:val="32"/>
                <w:szCs w:val="32"/>
              </w:rPr>
            </w:pPr>
            <w:r w:rsidRPr="0088754F">
              <w:rPr>
                <w:rFonts w:ascii="仿宋_GB2312" w:eastAsia="仿宋_GB2312" w:hAnsi="仿宋_GB2312" w:cs="仿宋_GB2312" w:hint="eastAsia"/>
                <w:sz w:val="32"/>
                <w:szCs w:val="32"/>
              </w:rPr>
              <w:t>胶装并密封加盖投标人公章。文件未胶装将视为无效。</w:t>
            </w:r>
          </w:p>
          <w:p w:rsidR="00166F63" w:rsidRPr="0088754F" w:rsidRDefault="00166F63" w:rsidP="00195C92">
            <w:pPr>
              <w:spacing w:line="440" w:lineRule="exact"/>
              <w:rPr>
                <w:rFonts w:ascii="仿宋_GB2312" w:eastAsia="仿宋_GB2312" w:hAnsi="仿宋_GB2312" w:cs="仿宋_GB2312"/>
                <w:sz w:val="32"/>
                <w:szCs w:val="32"/>
              </w:rPr>
            </w:pPr>
          </w:p>
        </w:tc>
      </w:tr>
      <w:tr w:rsidR="00166F63" w:rsidRPr="00166F63" w:rsidTr="00790E89">
        <w:trPr>
          <w:trHeight w:hRule="exact" w:val="1280"/>
          <w:jc w:val="center"/>
        </w:trPr>
        <w:tc>
          <w:tcPr>
            <w:tcW w:w="964"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166F63">
            <w:pPr>
              <w:spacing w:line="360" w:lineRule="auto"/>
              <w:jc w:val="center"/>
              <w:rPr>
                <w:rFonts w:ascii="仿宋_GB2312" w:eastAsia="仿宋_GB2312" w:hAnsi="仿宋_GB2312" w:cs="仿宋_GB2312"/>
                <w:sz w:val="32"/>
                <w:szCs w:val="32"/>
              </w:rPr>
            </w:pPr>
            <w:r w:rsidRPr="00166F63">
              <w:rPr>
                <w:rFonts w:ascii="仿宋_GB2312" w:eastAsia="仿宋_GB2312" w:hAnsi="仿宋_GB2312" w:cs="仿宋_GB2312" w:hint="eastAsia"/>
                <w:sz w:val="32"/>
                <w:szCs w:val="32"/>
              </w:rPr>
              <w:t>4</w:t>
            </w:r>
          </w:p>
        </w:tc>
        <w:tc>
          <w:tcPr>
            <w:tcW w:w="8358" w:type="dxa"/>
            <w:tcBorders>
              <w:top w:val="single" w:sz="6" w:space="0" w:color="000000"/>
              <w:left w:val="single" w:sz="6" w:space="0" w:color="000000"/>
              <w:bottom w:val="single" w:sz="6" w:space="0" w:color="000000"/>
              <w:right w:val="single" w:sz="6" w:space="0" w:color="000000"/>
            </w:tcBorders>
            <w:vAlign w:val="center"/>
          </w:tcPr>
          <w:p w:rsidR="00166F63" w:rsidRPr="00A321D1" w:rsidRDefault="00195C92" w:rsidP="00166F63">
            <w:pPr>
              <w:spacing w:line="440" w:lineRule="exact"/>
              <w:rPr>
                <w:rFonts w:ascii="仿宋_GB2312" w:eastAsia="仿宋_GB2312" w:hAnsi="仿宋_GB2312" w:cs="仿宋_GB2312"/>
                <w:sz w:val="32"/>
                <w:szCs w:val="32"/>
                <w:u w:val="single"/>
              </w:rPr>
            </w:pPr>
            <w:r>
              <w:rPr>
                <w:rFonts w:ascii="仿宋_GB2312" w:eastAsia="仿宋_GB2312" w:hAnsi="仿宋_GB2312" w:cs="仿宋_GB2312" w:hint="eastAsia"/>
                <w:sz w:val="32"/>
                <w:szCs w:val="32"/>
              </w:rPr>
              <w:t>综合调研纸质</w:t>
            </w:r>
            <w:r w:rsidR="00166F63" w:rsidRPr="00166F63">
              <w:rPr>
                <w:rFonts w:ascii="仿宋_GB2312" w:eastAsia="仿宋_GB2312" w:hAnsi="仿宋_GB2312" w:cs="仿宋_GB2312" w:hint="eastAsia"/>
                <w:sz w:val="32"/>
                <w:szCs w:val="32"/>
              </w:rPr>
              <w:t>文件递交处：</w:t>
            </w:r>
            <w:r w:rsidR="00166F63" w:rsidRPr="00166F63">
              <w:rPr>
                <w:rFonts w:ascii="仿宋_GB2312" w:eastAsia="仿宋_GB2312" w:hAnsi="仿宋_GB2312" w:cs="仿宋_GB2312" w:hint="eastAsia"/>
                <w:sz w:val="32"/>
                <w:szCs w:val="32"/>
                <w:u w:val="single"/>
              </w:rPr>
              <w:t>福建省肿瘤医院</w:t>
            </w:r>
            <w:r w:rsidR="00A321D1">
              <w:rPr>
                <w:rFonts w:ascii="仿宋_GB2312" w:eastAsia="仿宋_GB2312" w:hAnsi="仿宋_GB2312" w:cs="仿宋_GB2312" w:hint="eastAsia"/>
                <w:sz w:val="32"/>
                <w:szCs w:val="32"/>
                <w:u w:val="single"/>
              </w:rPr>
              <w:t>设备科</w:t>
            </w:r>
          </w:p>
        </w:tc>
      </w:tr>
      <w:tr w:rsidR="00166F63" w:rsidRPr="00166F63" w:rsidTr="0074767D">
        <w:trPr>
          <w:trHeight w:hRule="exact" w:val="1116"/>
          <w:jc w:val="center"/>
        </w:trPr>
        <w:tc>
          <w:tcPr>
            <w:tcW w:w="964"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166F63">
            <w:pPr>
              <w:spacing w:line="360" w:lineRule="auto"/>
              <w:jc w:val="center"/>
              <w:rPr>
                <w:rFonts w:ascii="仿宋_GB2312" w:eastAsia="仿宋_GB2312" w:hAnsi="仿宋_GB2312" w:cs="仿宋_GB2312"/>
                <w:sz w:val="32"/>
                <w:szCs w:val="32"/>
              </w:rPr>
            </w:pPr>
            <w:r w:rsidRPr="00166F63">
              <w:rPr>
                <w:rFonts w:ascii="仿宋_GB2312" w:eastAsia="仿宋_GB2312" w:hAnsi="仿宋_GB2312" w:cs="仿宋_GB2312" w:hint="eastAsia"/>
                <w:sz w:val="32"/>
                <w:szCs w:val="32"/>
              </w:rPr>
              <w:t>5</w:t>
            </w:r>
          </w:p>
        </w:tc>
        <w:tc>
          <w:tcPr>
            <w:tcW w:w="8358"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166F63">
            <w:pPr>
              <w:spacing w:line="360" w:lineRule="auto"/>
              <w:rPr>
                <w:rFonts w:ascii="仿宋_GB2312" w:eastAsia="仿宋_GB2312" w:hAnsi="仿宋_GB2312" w:cs="仿宋_GB2312"/>
                <w:sz w:val="32"/>
                <w:szCs w:val="32"/>
              </w:rPr>
            </w:pPr>
            <w:r w:rsidRPr="00166F63">
              <w:rPr>
                <w:rFonts w:ascii="仿宋_GB2312" w:eastAsia="仿宋_GB2312" w:hAnsi="仿宋_GB2312" w:cs="仿宋_GB2312" w:hint="eastAsia"/>
                <w:sz w:val="32"/>
                <w:szCs w:val="32"/>
              </w:rPr>
              <w:t>上述时间、地点如有变动，以我院届时通知为准。</w:t>
            </w:r>
          </w:p>
        </w:tc>
      </w:tr>
      <w:tr w:rsidR="00166F63" w:rsidRPr="00166F63" w:rsidTr="00790E89">
        <w:trPr>
          <w:trHeight w:hRule="exact" w:val="1382"/>
          <w:jc w:val="center"/>
        </w:trPr>
        <w:tc>
          <w:tcPr>
            <w:tcW w:w="964"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166F63">
            <w:pPr>
              <w:spacing w:line="360" w:lineRule="auto"/>
              <w:jc w:val="center"/>
              <w:rPr>
                <w:rFonts w:ascii="仿宋_GB2312" w:eastAsia="仿宋_GB2312" w:hAnsi="仿宋_GB2312" w:cs="仿宋_GB2312"/>
                <w:sz w:val="32"/>
                <w:szCs w:val="32"/>
              </w:rPr>
            </w:pPr>
            <w:r w:rsidRPr="00166F63">
              <w:rPr>
                <w:rFonts w:ascii="仿宋_GB2312" w:eastAsia="仿宋_GB2312" w:hAnsi="仿宋_GB2312" w:cs="仿宋_GB2312" w:hint="eastAsia"/>
                <w:sz w:val="32"/>
                <w:szCs w:val="32"/>
              </w:rPr>
              <w:t>6</w:t>
            </w:r>
          </w:p>
        </w:tc>
        <w:tc>
          <w:tcPr>
            <w:tcW w:w="8358"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166F63">
            <w:pPr>
              <w:widowControl/>
              <w:shd w:val="clear" w:color="auto" w:fill="FFFFFF"/>
              <w:adjustRightInd w:val="0"/>
              <w:snapToGrid w:val="0"/>
              <w:rPr>
                <w:rFonts w:ascii="仿宋_GB2312" w:eastAsia="仿宋_GB2312" w:hAnsi="仿宋_GB2312" w:cs="仿宋_GB2312"/>
                <w:sz w:val="32"/>
                <w:szCs w:val="32"/>
              </w:rPr>
            </w:pPr>
            <w:r w:rsidRPr="00166F63">
              <w:rPr>
                <w:rFonts w:ascii="仿宋_GB2312" w:eastAsia="仿宋_GB2312" w:hAnsi="仿宋_GB2312" w:cs="仿宋_GB2312" w:hint="eastAsia"/>
                <w:bCs/>
                <w:color w:val="000000"/>
                <w:kern w:val="0"/>
                <w:sz w:val="32"/>
                <w:szCs w:val="32"/>
                <w:shd w:val="clear" w:color="auto" w:fill="FFFFFF"/>
              </w:rPr>
              <w:t>在采购报名、采购调研等采购过程中有任何异议，可联系我院监督科室。电话：83660063-8407；83660063-8405。</w:t>
            </w:r>
          </w:p>
        </w:tc>
      </w:tr>
    </w:tbl>
    <w:p w:rsidR="00166F63" w:rsidRPr="00166F63" w:rsidRDefault="00166F63" w:rsidP="00166F63">
      <w:pPr>
        <w:spacing w:line="440" w:lineRule="exact"/>
        <w:rPr>
          <w:rFonts w:ascii="仿宋_GB2312" w:eastAsia="仿宋_GB2312" w:hAnsi="仿宋_GB2312" w:cs="仿宋_GB2312"/>
          <w:sz w:val="32"/>
          <w:szCs w:val="32"/>
        </w:rPr>
      </w:pPr>
    </w:p>
    <w:p w:rsidR="00166F63" w:rsidRPr="00166F63" w:rsidRDefault="00166F63" w:rsidP="00166F63">
      <w:pPr>
        <w:spacing w:line="440" w:lineRule="exact"/>
        <w:rPr>
          <w:rFonts w:ascii="仿宋_GB2312" w:eastAsia="仿宋_GB2312" w:hAnsi="仿宋_GB2312" w:cs="仿宋_GB2312"/>
          <w:sz w:val="32"/>
          <w:szCs w:val="32"/>
        </w:rPr>
      </w:pPr>
      <w:r w:rsidRPr="00166F63">
        <w:rPr>
          <w:rFonts w:ascii="仿宋_GB2312" w:eastAsia="仿宋_GB2312" w:hAnsi="仿宋_GB2312" w:cs="仿宋_GB2312" w:hint="eastAsia"/>
          <w:sz w:val="32"/>
          <w:szCs w:val="32"/>
        </w:rPr>
        <w:t>地  址： 福建省福州市福马路420号省肿瘤医院设备科（</w:t>
      </w:r>
      <w:r w:rsidR="00126A57">
        <w:rPr>
          <w:rFonts w:ascii="仿宋_GB2312" w:eastAsia="仿宋_GB2312" w:hAnsi="仿宋_GB2312" w:cs="仿宋_GB2312" w:hint="eastAsia"/>
          <w:sz w:val="32"/>
          <w:szCs w:val="32"/>
        </w:rPr>
        <w:t>见福便利</w:t>
      </w:r>
      <w:r w:rsidRPr="00166F63">
        <w:rPr>
          <w:rFonts w:ascii="仿宋_GB2312" w:eastAsia="仿宋_GB2312" w:hAnsi="仿宋_GB2312" w:cs="仿宋_GB2312" w:hint="eastAsia"/>
          <w:sz w:val="32"/>
          <w:szCs w:val="32"/>
        </w:rPr>
        <w:t>楼上三楼）</w:t>
      </w:r>
      <w:r w:rsidR="00430598">
        <w:rPr>
          <w:rFonts w:ascii="仿宋_GB2312" w:eastAsia="仿宋_GB2312" w:hAnsi="仿宋_GB2312" w:cs="仿宋_GB2312" w:hint="eastAsia"/>
          <w:sz w:val="32"/>
          <w:szCs w:val="32"/>
        </w:rPr>
        <w:t>办公室五</w:t>
      </w:r>
      <w:r w:rsidRPr="00166F63">
        <w:rPr>
          <w:rFonts w:ascii="仿宋_GB2312" w:eastAsia="仿宋_GB2312" w:hAnsi="仿宋_GB2312" w:cs="仿宋_GB2312" w:hint="eastAsia"/>
          <w:sz w:val="32"/>
          <w:szCs w:val="32"/>
        </w:rPr>
        <w:t xml:space="preserve">       </w:t>
      </w:r>
    </w:p>
    <w:p w:rsidR="00166F63" w:rsidRPr="00166F63" w:rsidRDefault="00166F63" w:rsidP="00166F63">
      <w:pPr>
        <w:tabs>
          <w:tab w:val="left" w:pos="2775"/>
        </w:tabs>
        <w:spacing w:line="440" w:lineRule="exact"/>
        <w:rPr>
          <w:rFonts w:ascii="仿宋_GB2312" w:eastAsia="仿宋_GB2312" w:hAnsi="仿宋_GB2312" w:cs="仿宋_GB2312"/>
          <w:sz w:val="32"/>
          <w:szCs w:val="32"/>
        </w:rPr>
      </w:pPr>
      <w:r w:rsidRPr="00166F63">
        <w:rPr>
          <w:rFonts w:ascii="仿宋_GB2312" w:eastAsia="仿宋_GB2312" w:hAnsi="仿宋_GB2312" w:cs="仿宋_GB2312" w:hint="eastAsia"/>
          <w:sz w:val="32"/>
          <w:szCs w:val="32"/>
        </w:rPr>
        <w:t>邮  编： 350014</w:t>
      </w:r>
      <w:r w:rsidRPr="00166F63">
        <w:rPr>
          <w:rFonts w:ascii="仿宋_GB2312" w:eastAsia="仿宋_GB2312" w:hAnsi="仿宋_GB2312" w:cs="仿宋_GB2312" w:hint="eastAsia"/>
          <w:sz w:val="32"/>
          <w:szCs w:val="32"/>
        </w:rPr>
        <w:tab/>
      </w:r>
    </w:p>
    <w:p w:rsidR="00166F63" w:rsidRDefault="00166F63" w:rsidP="00166F63">
      <w:pPr>
        <w:spacing w:line="440" w:lineRule="exact"/>
        <w:rPr>
          <w:rFonts w:ascii="仿宋_GB2312" w:eastAsia="仿宋_GB2312" w:hAnsi="仿宋_GB2312" w:cs="仿宋_GB2312"/>
          <w:sz w:val="32"/>
          <w:szCs w:val="32"/>
        </w:rPr>
      </w:pPr>
      <w:r w:rsidRPr="00166F63">
        <w:rPr>
          <w:rFonts w:ascii="仿宋_GB2312" w:eastAsia="仿宋_GB2312" w:hAnsi="仿宋_GB2312" w:cs="仿宋_GB2312" w:hint="eastAsia"/>
          <w:bCs/>
          <w:color w:val="000000"/>
          <w:kern w:val="0"/>
          <w:sz w:val="32"/>
          <w:szCs w:val="32"/>
          <w:shd w:val="clear" w:color="auto" w:fill="FFFFFF"/>
        </w:rPr>
        <w:t>报名联系电话</w:t>
      </w:r>
      <w:r w:rsidRPr="00166F63">
        <w:rPr>
          <w:rFonts w:ascii="仿宋_GB2312" w:eastAsia="仿宋_GB2312" w:hAnsi="仿宋_GB2312" w:cs="仿宋_GB2312" w:hint="eastAsia"/>
          <w:sz w:val="32"/>
          <w:szCs w:val="32"/>
        </w:rPr>
        <w:t>：0591-62752532   何</w:t>
      </w:r>
    </w:p>
    <w:p w:rsidR="00077212" w:rsidRPr="00077212" w:rsidRDefault="00077212" w:rsidP="00077212">
      <w:pPr>
        <w:pStyle w:val="a0"/>
      </w:pPr>
    </w:p>
    <w:bookmarkEnd w:id="0"/>
    <w:bookmarkEnd w:id="1"/>
    <w:p w:rsidR="00804698" w:rsidRDefault="00FA629B">
      <w:pPr>
        <w:spacing w:line="480" w:lineRule="exact"/>
        <w:jc w:val="center"/>
        <w:rPr>
          <w:rFonts w:ascii="黑体" w:eastAsia="黑体" w:hAnsi="黑体" w:cs="黑体"/>
          <w:spacing w:val="-14"/>
          <w:sz w:val="32"/>
          <w:szCs w:val="32"/>
        </w:rPr>
      </w:pPr>
      <w:r>
        <w:rPr>
          <w:rFonts w:ascii="黑体" w:eastAsia="黑体" w:hAnsi="黑体" w:cs="黑体" w:hint="eastAsia"/>
          <w:spacing w:val="-14"/>
          <w:sz w:val="32"/>
          <w:szCs w:val="32"/>
        </w:rPr>
        <w:lastRenderedPageBreak/>
        <w:t>第二部分  具体要求</w:t>
      </w:r>
    </w:p>
    <w:p w:rsidR="00804698" w:rsidRDefault="00FA629B">
      <w:pPr>
        <w:pStyle w:val="a9"/>
        <w:spacing w:line="440" w:lineRule="exact"/>
        <w:ind w:firstLineChars="0" w:firstLine="0"/>
        <w:rPr>
          <w:rFonts w:ascii="仿宋_GB2312" w:eastAsia="仿宋_GB2312" w:hAnsi="仿宋_GB2312" w:cs="仿宋_GB2312"/>
          <w:color w:val="000000"/>
          <w:kern w:val="0"/>
          <w:sz w:val="32"/>
          <w:szCs w:val="32"/>
        </w:rPr>
      </w:pPr>
      <w:r>
        <w:rPr>
          <w:rFonts w:ascii="仿宋_GB2312" w:eastAsia="仿宋_GB2312" w:hAnsi="仿宋_GB2312" w:cs="仿宋_GB2312" w:hint="eastAsia"/>
          <w:spacing w:val="-14"/>
          <w:sz w:val="32"/>
          <w:szCs w:val="32"/>
        </w:rPr>
        <w:t>一、采购内容</w:t>
      </w:r>
    </w:p>
    <w:tbl>
      <w:tblPr>
        <w:tblW w:w="9600" w:type="dxa"/>
        <w:tblInd w:w="-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55"/>
        <w:gridCol w:w="4846"/>
        <w:gridCol w:w="1425"/>
        <w:gridCol w:w="1974"/>
      </w:tblGrid>
      <w:tr w:rsidR="00804698">
        <w:trPr>
          <w:trHeight w:hRule="exact" w:val="520"/>
        </w:trPr>
        <w:tc>
          <w:tcPr>
            <w:tcW w:w="1355" w:type="dxa"/>
            <w:vAlign w:val="center"/>
          </w:tcPr>
          <w:p w:rsidR="00804698" w:rsidRDefault="00FA629B" w:rsidP="00790E89">
            <w:pPr>
              <w:widowControl/>
              <w:spacing w:afterLines="50"/>
              <w:jc w:val="center"/>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合同包</w:t>
            </w:r>
          </w:p>
        </w:tc>
        <w:tc>
          <w:tcPr>
            <w:tcW w:w="4846" w:type="dxa"/>
            <w:vAlign w:val="center"/>
          </w:tcPr>
          <w:p w:rsidR="00804698" w:rsidRDefault="00FA629B" w:rsidP="00790E89">
            <w:pPr>
              <w:widowControl/>
              <w:spacing w:afterLines="50"/>
              <w:jc w:val="center"/>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名 称</w:t>
            </w:r>
          </w:p>
        </w:tc>
        <w:tc>
          <w:tcPr>
            <w:tcW w:w="1425" w:type="dxa"/>
            <w:vAlign w:val="center"/>
          </w:tcPr>
          <w:p w:rsidR="00804698" w:rsidRDefault="00FA629B" w:rsidP="00790E89">
            <w:pPr>
              <w:widowControl/>
              <w:spacing w:afterLines="50"/>
              <w:jc w:val="center"/>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数量</w:t>
            </w:r>
          </w:p>
        </w:tc>
        <w:tc>
          <w:tcPr>
            <w:tcW w:w="1974" w:type="dxa"/>
            <w:vAlign w:val="center"/>
          </w:tcPr>
          <w:p w:rsidR="00804698" w:rsidRDefault="00FA629B" w:rsidP="00790E89">
            <w:pPr>
              <w:widowControl/>
              <w:spacing w:afterLines="50"/>
              <w:jc w:val="center"/>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预算（万元）</w:t>
            </w:r>
          </w:p>
        </w:tc>
      </w:tr>
      <w:tr w:rsidR="009341BE" w:rsidTr="00876715">
        <w:trPr>
          <w:trHeight w:hRule="exact" w:val="839"/>
        </w:trPr>
        <w:tc>
          <w:tcPr>
            <w:tcW w:w="1355" w:type="dxa"/>
            <w:shd w:val="clear" w:color="auto" w:fill="auto"/>
            <w:vAlign w:val="center"/>
          </w:tcPr>
          <w:p w:rsidR="009341BE" w:rsidRDefault="009341BE" w:rsidP="00790E89">
            <w:pPr>
              <w:widowControl/>
              <w:spacing w:afterLines="50"/>
              <w:jc w:val="center"/>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（一）</w:t>
            </w:r>
          </w:p>
          <w:p w:rsidR="009341BE" w:rsidRDefault="009341BE" w:rsidP="00790E89">
            <w:pPr>
              <w:widowControl/>
              <w:spacing w:afterLines="50"/>
              <w:jc w:val="center"/>
              <w:rPr>
                <w:rFonts w:ascii="仿宋_GB2312" w:eastAsia="仿宋_GB2312" w:hAnsi="仿宋_GB2312" w:cs="仿宋_GB2312"/>
                <w:color w:val="000000"/>
                <w:kern w:val="0"/>
                <w:sz w:val="28"/>
                <w:szCs w:val="28"/>
              </w:rPr>
            </w:pPr>
          </w:p>
          <w:p w:rsidR="009341BE" w:rsidRDefault="009341BE" w:rsidP="00876715">
            <w:pPr>
              <w:pStyle w:val="a0"/>
              <w:jc w:val="center"/>
              <w:rPr>
                <w:rFonts w:ascii="仿宋_GB2312" w:eastAsia="仿宋_GB2312" w:hAnsi="仿宋_GB2312" w:cs="仿宋_GB2312"/>
                <w:color w:val="000000"/>
                <w:kern w:val="0"/>
                <w:sz w:val="28"/>
                <w:szCs w:val="28"/>
              </w:rPr>
            </w:pPr>
          </w:p>
        </w:tc>
        <w:tc>
          <w:tcPr>
            <w:tcW w:w="4846" w:type="dxa"/>
            <w:shd w:val="clear" w:color="auto" w:fill="FFFFFF"/>
            <w:vAlign w:val="center"/>
          </w:tcPr>
          <w:p w:rsidR="009341BE" w:rsidRPr="00B86DAD" w:rsidRDefault="00B701E7" w:rsidP="00E9413A">
            <w:pPr>
              <w:shd w:val="solid" w:color="FFFFFF" w:fill="auto"/>
              <w:autoSpaceDN w:val="0"/>
              <w:spacing w:line="400" w:lineRule="exact"/>
              <w:jc w:val="center"/>
              <w:rPr>
                <w:rFonts w:ascii="仿宋_GB2312" w:eastAsia="仿宋_GB2312" w:hAnsi="宋体" w:cs="宋体"/>
                <w:color w:val="333333"/>
                <w:sz w:val="32"/>
                <w:szCs w:val="32"/>
                <w:shd w:val="clear" w:color="auto" w:fill="FFFFFF"/>
              </w:rPr>
            </w:pPr>
            <w:r w:rsidRPr="00B701E7">
              <w:rPr>
                <w:rFonts w:ascii="仿宋_GB2312" w:eastAsia="仿宋_GB2312" w:hAnsi="宋体" w:cs="宋体" w:hint="eastAsia"/>
                <w:bCs/>
                <w:color w:val="000000"/>
                <w:sz w:val="32"/>
                <w:szCs w:val="32"/>
                <w:shd w:val="clear" w:color="auto" w:fill="FFFFFF"/>
              </w:rPr>
              <w:t>激光淋巴成像检查仪（手持版 ）</w:t>
            </w:r>
          </w:p>
        </w:tc>
        <w:tc>
          <w:tcPr>
            <w:tcW w:w="1425" w:type="dxa"/>
            <w:vAlign w:val="center"/>
          </w:tcPr>
          <w:p w:rsidR="009341BE" w:rsidRPr="00B86DAD" w:rsidRDefault="00E8367D" w:rsidP="00E9413A">
            <w:pPr>
              <w:autoSpaceDN w:val="0"/>
              <w:spacing w:line="590" w:lineRule="exact"/>
              <w:jc w:val="center"/>
              <w:rPr>
                <w:rFonts w:ascii="仿宋_GB2312" w:eastAsia="仿宋_GB2312" w:hAnsi="宋体" w:cs="宋体"/>
                <w:color w:val="333333"/>
                <w:sz w:val="32"/>
                <w:szCs w:val="32"/>
              </w:rPr>
            </w:pPr>
            <w:r>
              <w:rPr>
                <w:rFonts w:ascii="仿宋_GB2312" w:eastAsia="仿宋_GB2312" w:hAnsi="宋体" w:cs="宋体" w:hint="eastAsia"/>
                <w:color w:val="000000"/>
                <w:sz w:val="32"/>
                <w:szCs w:val="32"/>
              </w:rPr>
              <w:t>1</w:t>
            </w:r>
            <w:r w:rsidR="009341BE">
              <w:rPr>
                <w:rFonts w:ascii="仿宋_GB2312" w:eastAsia="仿宋_GB2312" w:hAnsi="宋体" w:cs="宋体" w:hint="eastAsia"/>
                <w:color w:val="000000"/>
                <w:sz w:val="32"/>
                <w:szCs w:val="32"/>
              </w:rPr>
              <w:t>套</w:t>
            </w:r>
          </w:p>
        </w:tc>
        <w:tc>
          <w:tcPr>
            <w:tcW w:w="1974" w:type="dxa"/>
            <w:vAlign w:val="center"/>
          </w:tcPr>
          <w:p w:rsidR="009341BE" w:rsidRPr="00B86DAD" w:rsidRDefault="00B701E7" w:rsidP="00E55B1D">
            <w:pPr>
              <w:autoSpaceDN w:val="0"/>
              <w:spacing w:line="590" w:lineRule="exact"/>
              <w:jc w:val="center"/>
              <w:rPr>
                <w:rFonts w:ascii="仿宋_GB2312" w:eastAsia="仿宋_GB2312" w:hAnsi="宋体" w:cs="宋体"/>
                <w:color w:val="333333"/>
                <w:sz w:val="32"/>
                <w:szCs w:val="32"/>
              </w:rPr>
            </w:pPr>
            <w:bookmarkStart w:id="7" w:name="_GoBack"/>
            <w:bookmarkEnd w:id="7"/>
            <w:r>
              <w:rPr>
                <w:rFonts w:ascii="仿宋_GB2312" w:eastAsia="仿宋_GB2312" w:hAnsi="宋体" w:cs="宋体" w:hint="eastAsia"/>
                <w:color w:val="000000"/>
                <w:sz w:val="32"/>
                <w:szCs w:val="32"/>
              </w:rPr>
              <w:t>49</w:t>
            </w:r>
          </w:p>
        </w:tc>
      </w:tr>
    </w:tbl>
    <w:p w:rsidR="00175277" w:rsidRPr="00175277" w:rsidRDefault="00175277" w:rsidP="005823E6">
      <w:pPr>
        <w:pStyle w:val="a0"/>
        <w:ind w:firstLine="0"/>
      </w:pPr>
    </w:p>
    <w:p w:rsidR="00804698" w:rsidRPr="00204729" w:rsidRDefault="00FA629B" w:rsidP="00204729">
      <w:pPr>
        <w:numPr>
          <w:ilvl w:val="0"/>
          <w:numId w:val="1"/>
        </w:numPr>
        <w:rPr>
          <w:rFonts w:ascii="仿宋_GB2312" w:eastAsia="仿宋_GB2312" w:hAnsi="仿宋_GB2312" w:cs="仿宋_GB2312"/>
          <w:sz w:val="32"/>
          <w:szCs w:val="32"/>
        </w:rPr>
      </w:pPr>
      <w:r w:rsidRPr="00204729">
        <w:rPr>
          <w:rFonts w:ascii="仿宋_GB2312" w:eastAsia="仿宋_GB2312" w:hAnsi="仿宋_GB2312" w:cs="仿宋_GB2312" w:hint="eastAsia"/>
          <w:sz w:val="32"/>
          <w:szCs w:val="32"/>
        </w:rPr>
        <w:t>技术功能及服务要求</w:t>
      </w:r>
    </w:p>
    <w:p w:rsidR="00164C43" w:rsidRPr="00A72645" w:rsidRDefault="00FA629B" w:rsidP="00164C43">
      <w:pPr>
        <w:pStyle w:val="Flietext"/>
        <w:rPr>
          <w:rFonts w:ascii="仿宋_GB2312" w:hAnsi="仿宋_GB2312" w:cs="仿宋_GB2312"/>
          <w:bCs/>
          <w:sz w:val="32"/>
          <w:szCs w:val="32"/>
        </w:rPr>
      </w:pPr>
      <w:r>
        <w:rPr>
          <w:rFonts w:ascii="仿宋_GB2312" w:hAnsi="仿宋_GB2312" w:cs="仿宋_GB2312" w:hint="eastAsia"/>
          <w:sz w:val="32"/>
          <w:szCs w:val="32"/>
        </w:rPr>
        <w:t>（一）</w:t>
      </w:r>
      <w:r w:rsidR="00164C43">
        <w:rPr>
          <w:rFonts w:ascii="仿宋_GB2312" w:hAnsi="仿宋_GB2312" w:cs="仿宋_GB2312" w:hint="eastAsia"/>
          <w:sz w:val="32"/>
          <w:szCs w:val="32"/>
        </w:rPr>
        <w:t>：</w:t>
      </w:r>
      <w:r w:rsidR="00B701E7">
        <w:rPr>
          <w:rFonts w:ascii="仿宋_GB2312" w:hAnsi="仿宋_GB2312" w:cs="仿宋_GB2312" w:hint="eastAsia"/>
          <w:bCs/>
          <w:sz w:val="32"/>
          <w:szCs w:val="32"/>
        </w:rPr>
        <w:t>激光淋巴成像检查仪（手持版 ）</w:t>
      </w:r>
    </w:p>
    <w:tbl>
      <w:tblPr>
        <w:tblW w:w="9571" w:type="dxa"/>
        <w:tblInd w:w="-3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25"/>
        <w:gridCol w:w="1417"/>
        <w:gridCol w:w="7229"/>
      </w:tblGrid>
      <w:tr w:rsidR="00164C43" w:rsidTr="00CE2987">
        <w:trPr>
          <w:trHeight w:hRule="exact" w:val="706"/>
        </w:trPr>
        <w:tc>
          <w:tcPr>
            <w:tcW w:w="925" w:type="dxa"/>
            <w:vAlign w:val="center"/>
          </w:tcPr>
          <w:p w:rsidR="00164C43" w:rsidRDefault="00164C43" w:rsidP="006315EB">
            <w:pPr>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序号</w:t>
            </w:r>
          </w:p>
        </w:tc>
        <w:tc>
          <w:tcPr>
            <w:tcW w:w="1417" w:type="dxa"/>
            <w:vAlign w:val="center"/>
          </w:tcPr>
          <w:p w:rsidR="00164C43" w:rsidRDefault="00164C43" w:rsidP="006315EB">
            <w:pPr>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项目</w:t>
            </w:r>
          </w:p>
        </w:tc>
        <w:tc>
          <w:tcPr>
            <w:tcW w:w="7229" w:type="dxa"/>
            <w:vAlign w:val="center"/>
          </w:tcPr>
          <w:p w:rsidR="00164C43" w:rsidRDefault="0089042F" w:rsidP="006315EB">
            <w:pPr>
              <w:jc w:val="center"/>
              <w:rPr>
                <w:rFonts w:ascii="仿宋_GB2312" w:eastAsia="仿宋_GB2312" w:hAnsi="仿宋_GB2312" w:cs="仿宋_GB2312"/>
                <w:sz w:val="28"/>
                <w:szCs w:val="28"/>
              </w:rPr>
            </w:pPr>
            <w:r w:rsidRPr="0089042F">
              <w:rPr>
                <w:rFonts w:ascii="仿宋_GB2312" w:eastAsia="仿宋_GB2312" w:hAnsi="仿宋_GB2312" w:cs="仿宋_GB2312" w:hint="eastAsia"/>
                <w:sz w:val="28"/>
                <w:szCs w:val="28"/>
              </w:rPr>
              <w:t>参考参数</w:t>
            </w:r>
          </w:p>
        </w:tc>
      </w:tr>
      <w:tr w:rsidR="00F47B8A" w:rsidTr="007D780F">
        <w:trPr>
          <w:trHeight w:val="1678"/>
        </w:trPr>
        <w:tc>
          <w:tcPr>
            <w:tcW w:w="925" w:type="dxa"/>
            <w:vAlign w:val="center"/>
          </w:tcPr>
          <w:p w:rsidR="00F47B8A" w:rsidRDefault="00A72645" w:rsidP="00790E89">
            <w:pPr>
              <w:widowControl/>
              <w:spacing w:afterLines="50"/>
              <w:jc w:val="center"/>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1</w:t>
            </w:r>
          </w:p>
        </w:tc>
        <w:tc>
          <w:tcPr>
            <w:tcW w:w="1417" w:type="dxa"/>
            <w:vAlign w:val="center"/>
          </w:tcPr>
          <w:p w:rsidR="00F47B8A" w:rsidRPr="00A11625" w:rsidRDefault="00B701E7" w:rsidP="00E8367D">
            <w:pPr>
              <w:spacing w:line="400" w:lineRule="exact"/>
              <w:rPr>
                <w:rFonts w:ascii="仿宋_GB2312" w:eastAsia="仿宋_GB2312" w:hAnsi="宋体" w:cs="仿宋_GB2312"/>
                <w:sz w:val="28"/>
                <w:szCs w:val="28"/>
              </w:rPr>
            </w:pPr>
            <w:r>
              <w:rPr>
                <w:rFonts w:ascii="仿宋_GB2312" w:eastAsia="仿宋_GB2312" w:hAnsi="宋体" w:cs="仿宋_GB2312" w:hint="eastAsia"/>
                <w:bCs/>
                <w:color w:val="000000"/>
                <w:sz w:val="28"/>
                <w:szCs w:val="28"/>
              </w:rPr>
              <w:t>激光淋巴成像检查仪（手持版 ）</w:t>
            </w:r>
            <w:r w:rsidR="00F47B8A" w:rsidRPr="00A11625">
              <w:rPr>
                <w:rFonts w:ascii="仿宋_GB2312" w:eastAsia="仿宋_GB2312" w:hAnsi="宋体" w:cs="仿宋_GB2312" w:hint="eastAsia"/>
                <w:bCs/>
                <w:color w:val="000000"/>
                <w:sz w:val="28"/>
                <w:szCs w:val="28"/>
              </w:rPr>
              <w:t>（</w:t>
            </w:r>
            <w:r w:rsidR="00E8367D">
              <w:rPr>
                <w:rFonts w:ascii="仿宋_GB2312" w:eastAsia="仿宋_GB2312" w:hAnsi="宋体" w:cs="仿宋_GB2312" w:hint="eastAsia"/>
                <w:bCs/>
                <w:color w:val="000000"/>
                <w:sz w:val="28"/>
                <w:szCs w:val="28"/>
              </w:rPr>
              <w:t>1</w:t>
            </w:r>
            <w:r w:rsidR="00F47B8A" w:rsidRPr="00A11625">
              <w:rPr>
                <w:rFonts w:ascii="仿宋_GB2312" w:eastAsia="仿宋_GB2312" w:hAnsi="宋体" w:cs="仿宋_GB2312" w:hint="eastAsia"/>
                <w:bCs/>
                <w:color w:val="000000"/>
                <w:sz w:val="28"/>
                <w:szCs w:val="28"/>
              </w:rPr>
              <w:t>套）</w:t>
            </w:r>
          </w:p>
        </w:tc>
        <w:tc>
          <w:tcPr>
            <w:tcW w:w="7229" w:type="dxa"/>
            <w:vAlign w:val="center"/>
          </w:tcPr>
          <w:p w:rsidR="00EF44D5" w:rsidRPr="00EF44D5" w:rsidRDefault="00EF44D5" w:rsidP="00EF44D5">
            <w:pPr>
              <w:pStyle w:val="a0"/>
              <w:tabs>
                <w:tab w:val="left" w:pos="312"/>
              </w:tabs>
              <w:spacing w:line="440" w:lineRule="exact"/>
              <w:ind w:firstLine="0"/>
              <w:rPr>
                <w:rFonts w:ascii="仿宋_GB2312" w:eastAsia="仿宋_GB2312" w:hAnsi="仿宋_GB2312" w:cs="仿宋_GB2312"/>
                <w:sz w:val="28"/>
                <w:szCs w:val="21"/>
              </w:rPr>
            </w:pPr>
            <w:r w:rsidRPr="00EF44D5">
              <w:rPr>
                <w:rFonts w:ascii="仿宋_GB2312" w:eastAsia="仿宋_GB2312" w:hAnsi="仿宋_GB2312" w:cs="仿宋_GB2312" w:hint="eastAsia"/>
                <w:sz w:val="28"/>
                <w:szCs w:val="21"/>
              </w:rPr>
              <w:t>1、该设备通过光源激发吲哚菁绿，并采集发射的荧光成像，满足围术期多种显示淋巴系统及相关组织灌注和血管的循环的情况需求；</w:t>
            </w:r>
          </w:p>
          <w:p w:rsidR="00EF44D5" w:rsidRPr="00EF44D5" w:rsidRDefault="00EF44D5" w:rsidP="00EF44D5">
            <w:pPr>
              <w:pStyle w:val="a0"/>
              <w:tabs>
                <w:tab w:val="left" w:pos="312"/>
              </w:tabs>
              <w:spacing w:line="440" w:lineRule="exact"/>
              <w:ind w:firstLine="0"/>
              <w:rPr>
                <w:rFonts w:ascii="仿宋_GB2312" w:eastAsia="仿宋_GB2312" w:hAnsi="仿宋_GB2312" w:cs="仿宋_GB2312"/>
                <w:sz w:val="28"/>
                <w:szCs w:val="21"/>
              </w:rPr>
            </w:pPr>
            <w:r w:rsidRPr="00EF44D5">
              <w:rPr>
                <w:rFonts w:ascii="仿宋_GB2312" w:eastAsia="仿宋_GB2312" w:hAnsi="仿宋_GB2312" w:cs="仿宋_GB2312" w:hint="eastAsia"/>
                <w:sz w:val="28"/>
                <w:szCs w:val="21"/>
              </w:rPr>
              <w:t>2.激光分类为3类，兼顾能量密度与安全性；</w:t>
            </w:r>
            <w:r w:rsidRPr="00EF44D5">
              <w:rPr>
                <w:rFonts w:ascii="仿宋_GB2312" w:eastAsia="仿宋_GB2312" w:hAnsi="仿宋_GB2312" w:cs="仿宋_GB2312"/>
                <w:sz w:val="28"/>
                <w:szCs w:val="21"/>
              </w:rPr>
              <w:t xml:space="preserve"> </w:t>
            </w:r>
          </w:p>
          <w:p w:rsidR="00EF44D5" w:rsidRPr="00EF44D5" w:rsidRDefault="00EF44D5" w:rsidP="00EF44D5">
            <w:pPr>
              <w:pStyle w:val="a0"/>
              <w:tabs>
                <w:tab w:val="left" w:pos="312"/>
              </w:tabs>
              <w:spacing w:line="440" w:lineRule="exact"/>
              <w:ind w:firstLine="0"/>
              <w:rPr>
                <w:rFonts w:ascii="仿宋_GB2312" w:eastAsia="仿宋_GB2312" w:hAnsi="仿宋_GB2312" w:cs="仿宋_GB2312" w:hint="eastAsia"/>
                <w:sz w:val="28"/>
                <w:szCs w:val="21"/>
              </w:rPr>
            </w:pPr>
            <w:r w:rsidRPr="00EF44D5">
              <w:rPr>
                <w:rFonts w:ascii="仿宋_GB2312" w:eastAsia="仿宋_GB2312" w:hAnsi="仿宋_GB2312" w:cs="仿宋_GB2312" w:hint="eastAsia"/>
                <w:sz w:val="28"/>
                <w:szCs w:val="21"/>
              </w:rPr>
              <w:t>3</w:t>
            </w:r>
            <w:r w:rsidRPr="00EF44D5">
              <w:rPr>
                <w:rFonts w:ascii="仿宋_GB2312" w:eastAsia="仿宋_GB2312" w:hAnsi="仿宋_GB2312" w:cs="仿宋_GB2312"/>
                <w:sz w:val="28"/>
                <w:szCs w:val="21"/>
              </w:rPr>
              <w:t>.</w:t>
            </w:r>
            <w:r w:rsidRPr="00EF44D5">
              <w:rPr>
                <w:rFonts w:ascii="仿宋_GB2312" w:eastAsia="仿宋_GB2312" w:hAnsi="仿宋_GB2312" w:cs="仿宋_GB2312" w:hint="eastAsia"/>
                <w:sz w:val="28"/>
                <w:szCs w:val="21"/>
              </w:rPr>
              <w:t>激发光谱600nm</w:t>
            </w:r>
            <w:r w:rsidRPr="00EF44D5">
              <w:rPr>
                <w:rFonts w:ascii="仿宋_GB2312" w:eastAsia="仿宋_GB2312" w:hAnsi="仿宋_GB2312" w:cs="仿宋_GB2312"/>
                <w:sz w:val="28"/>
                <w:szCs w:val="21"/>
              </w:rPr>
              <w:t>≤</w:t>
            </w:r>
            <w:r w:rsidRPr="00EF44D5">
              <w:rPr>
                <w:rFonts w:ascii="仿宋_GB2312" w:eastAsia="仿宋_GB2312" w:hAnsi="仿宋_GB2312" w:cs="仿宋_GB2312" w:hint="eastAsia"/>
                <w:sz w:val="28"/>
                <w:szCs w:val="21"/>
              </w:rPr>
              <w:t>波长</w:t>
            </w:r>
            <w:r w:rsidRPr="00EF44D5">
              <w:rPr>
                <w:rFonts w:ascii="仿宋_GB2312" w:eastAsia="仿宋_GB2312" w:hAnsi="仿宋_GB2312" w:cs="仿宋_GB2312"/>
                <w:sz w:val="28"/>
                <w:szCs w:val="21"/>
              </w:rPr>
              <w:t>≤900</w:t>
            </w:r>
            <w:r w:rsidRPr="00EF44D5">
              <w:rPr>
                <w:rFonts w:ascii="仿宋_GB2312" w:eastAsia="仿宋_GB2312" w:hAnsi="仿宋_GB2312" w:cs="仿宋_GB2312" w:hint="eastAsia"/>
                <w:sz w:val="28"/>
                <w:szCs w:val="21"/>
              </w:rPr>
              <w:t>nm的近红外激光；</w:t>
            </w:r>
          </w:p>
          <w:p w:rsidR="00EF44D5" w:rsidRPr="00EF44D5" w:rsidRDefault="00EF44D5" w:rsidP="00EF44D5">
            <w:pPr>
              <w:pStyle w:val="a0"/>
              <w:tabs>
                <w:tab w:val="left" w:pos="312"/>
              </w:tabs>
              <w:spacing w:line="440" w:lineRule="exact"/>
              <w:ind w:firstLine="0"/>
              <w:rPr>
                <w:rFonts w:ascii="仿宋_GB2312" w:eastAsia="仿宋_GB2312" w:hAnsi="仿宋_GB2312" w:cs="仿宋_GB2312" w:hint="eastAsia"/>
                <w:sz w:val="28"/>
                <w:szCs w:val="21"/>
              </w:rPr>
            </w:pPr>
            <w:r w:rsidRPr="00EF44D5">
              <w:rPr>
                <w:rFonts w:ascii="仿宋_GB2312" w:eastAsia="仿宋_GB2312" w:hAnsi="仿宋_GB2312" w:cs="仿宋_GB2312" w:hint="eastAsia"/>
                <w:sz w:val="28"/>
                <w:szCs w:val="21"/>
              </w:rPr>
              <w:t>4</w:t>
            </w:r>
            <w:r w:rsidRPr="00EF44D5">
              <w:rPr>
                <w:rFonts w:ascii="仿宋_GB2312" w:eastAsia="仿宋_GB2312" w:hAnsi="仿宋_GB2312" w:cs="仿宋_GB2312"/>
                <w:sz w:val="28"/>
                <w:szCs w:val="21"/>
              </w:rPr>
              <w:t>.</w:t>
            </w:r>
            <w:r w:rsidRPr="00EF44D5">
              <w:rPr>
                <w:rFonts w:ascii="仿宋_GB2312" w:eastAsia="仿宋_GB2312" w:hAnsi="仿宋_GB2312" w:cs="仿宋_GB2312" w:hint="eastAsia"/>
                <w:sz w:val="28"/>
                <w:szCs w:val="21"/>
              </w:rPr>
              <w:t>可拆分式探头，探头既能配合支臂使用，又能单独手持使用，方便医生操作；</w:t>
            </w:r>
          </w:p>
          <w:p w:rsidR="00EF44D5" w:rsidRPr="00EF44D5" w:rsidRDefault="00EF44D5" w:rsidP="00EF44D5">
            <w:pPr>
              <w:pStyle w:val="a0"/>
              <w:tabs>
                <w:tab w:val="left" w:pos="312"/>
              </w:tabs>
              <w:spacing w:line="440" w:lineRule="exact"/>
              <w:ind w:firstLine="0"/>
              <w:rPr>
                <w:rFonts w:ascii="仿宋_GB2312" w:eastAsia="仿宋_GB2312" w:hAnsi="仿宋_GB2312" w:cs="仿宋_GB2312"/>
                <w:sz w:val="28"/>
                <w:szCs w:val="21"/>
              </w:rPr>
            </w:pPr>
            <w:r w:rsidRPr="00EF44D5">
              <w:rPr>
                <w:rFonts w:ascii="仿宋_GB2312" w:eastAsia="仿宋_GB2312" w:hAnsi="仿宋_GB2312" w:cs="仿宋_GB2312" w:hint="eastAsia"/>
                <w:sz w:val="28"/>
                <w:szCs w:val="21"/>
              </w:rPr>
              <w:t>5</w:t>
            </w:r>
            <w:r w:rsidRPr="00EF44D5">
              <w:rPr>
                <w:rFonts w:ascii="仿宋_GB2312" w:eastAsia="仿宋_GB2312" w:hAnsi="仿宋_GB2312" w:cs="仿宋_GB2312"/>
                <w:sz w:val="28"/>
                <w:szCs w:val="21"/>
              </w:rPr>
              <w:t>.</w:t>
            </w:r>
            <w:r w:rsidRPr="00EF44D5">
              <w:rPr>
                <w:rFonts w:ascii="仿宋_GB2312" w:eastAsia="仿宋_GB2312" w:hAnsi="仿宋_GB2312" w:cs="仿宋_GB2312" w:hint="eastAsia"/>
                <w:sz w:val="28"/>
                <w:szCs w:val="21"/>
              </w:rPr>
              <w:t>探头</w:t>
            </w:r>
            <w:r w:rsidRPr="00EF44D5">
              <w:rPr>
                <w:rFonts w:ascii="仿宋_GB2312" w:eastAsia="仿宋_GB2312" w:hAnsi="仿宋_GB2312" w:cs="仿宋_GB2312"/>
                <w:sz w:val="28"/>
                <w:szCs w:val="21"/>
              </w:rPr>
              <w:t>可控制照明开/关、激光开/关、焦距、录像</w:t>
            </w:r>
            <w:r w:rsidRPr="00EF44D5">
              <w:rPr>
                <w:rFonts w:ascii="仿宋_GB2312" w:eastAsia="仿宋_GB2312" w:hAnsi="仿宋_GB2312" w:cs="仿宋_GB2312" w:hint="eastAsia"/>
                <w:sz w:val="28"/>
                <w:szCs w:val="21"/>
              </w:rPr>
              <w:t>、显示实时工作距离</w:t>
            </w:r>
            <w:r w:rsidRPr="00EF44D5">
              <w:rPr>
                <w:rFonts w:ascii="仿宋_GB2312" w:eastAsia="仿宋_GB2312" w:hAnsi="仿宋_GB2312" w:cs="仿宋_GB2312"/>
                <w:sz w:val="28"/>
                <w:szCs w:val="21"/>
              </w:rPr>
              <w:t>等功能</w:t>
            </w:r>
            <w:r w:rsidRPr="00EF44D5">
              <w:rPr>
                <w:rFonts w:ascii="仿宋_GB2312" w:eastAsia="仿宋_GB2312" w:hAnsi="仿宋_GB2312" w:cs="仿宋_GB2312" w:hint="eastAsia"/>
                <w:sz w:val="28"/>
                <w:szCs w:val="21"/>
              </w:rPr>
              <w:t>；</w:t>
            </w:r>
          </w:p>
          <w:p w:rsidR="00EF44D5" w:rsidRPr="00EF44D5" w:rsidRDefault="00EF44D5" w:rsidP="00EF44D5">
            <w:pPr>
              <w:pStyle w:val="a0"/>
              <w:tabs>
                <w:tab w:val="left" w:pos="312"/>
              </w:tabs>
              <w:spacing w:line="440" w:lineRule="exact"/>
              <w:ind w:firstLine="0"/>
              <w:rPr>
                <w:rFonts w:ascii="仿宋_GB2312" w:eastAsia="仿宋_GB2312" w:hAnsi="仿宋_GB2312" w:cs="仿宋_GB2312" w:hint="eastAsia"/>
                <w:sz w:val="28"/>
                <w:szCs w:val="21"/>
              </w:rPr>
            </w:pPr>
            <w:r w:rsidRPr="00EF44D5">
              <w:rPr>
                <w:rFonts w:ascii="仿宋_GB2312" w:eastAsia="仿宋_GB2312" w:hAnsi="仿宋_GB2312" w:cs="仿宋_GB2312" w:hint="eastAsia"/>
                <w:sz w:val="28"/>
                <w:szCs w:val="21"/>
              </w:rPr>
              <w:t>6</w:t>
            </w:r>
            <w:r w:rsidRPr="00EF44D5">
              <w:rPr>
                <w:rFonts w:ascii="仿宋_GB2312" w:eastAsia="仿宋_GB2312" w:hAnsi="仿宋_GB2312" w:cs="仿宋_GB2312"/>
                <w:sz w:val="28"/>
                <w:szCs w:val="21"/>
              </w:rPr>
              <w:t>.</w:t>
            </w:r>
            <w:r w:rsidRPr="00EF44D5">
              <w:rPr>
                <w:rFonts w:ascii="仿宋_GB2312" w:eastAsia="仿宋_GB2312" w:hAnsi="仿宋_GB2312" w:cs="仿宋_GB2312" w:hint="eastAsia"/>
                <w:sz w:val="28"/>
                <w:szCs w:val="21"/>
              </w:rPr>
              <w:t>高清近红外摄像头，分辨率</w:t>
            </w:r>
            <w:r>
              <w:rPr>
                <w:rFonts w:ascii="仿宋_GB2312" w:eastAsia="仿宋_GB2312" w:hAnsi="仿宋_GB2312" w:cs="仿宋_GB2312" w:hint="eastAsia"/>
                <w:sz w:val="28"/>
                <w:szCs w:val="21"/>
              </w:rPr>
              <w:t>≥</w:t>
            </w:r>
            <w:r w:rsidRPr="00EF44D5">
              <w:rPr>
                <w:rFonts w:ascii="仿宋_GB2312" w:eastAsia="仿宋_GB2312" w:hAnsi="仿宋_GB2312" w:cs="仿宋_GB2312" w:hint="eastAsia"/>
                <w:sz w:val="28"/>
                <w:szCs w:val="21"/>
              </w:rPr>
              <w:t>1920*1080；</w:t>
            </w:r>
          </w:p>
          <w:p w:rsidR="00EF44D5" w:rsidRPr="00EF44D5" w:rsidRDefault="00EF44D5" w:rsidP="00EF44D5">
            <w:pPr>
              <w:pStyle w:val="a0"/>
              <w:tabs>
                <w:tab w:val="left" w:pos="312"/>
              </w:tabs>
              <w:spacing w:line="440" w:lineRule="exact"/>
              <w:ind w:firstLine="0"/>
              <w:rPr>
                <w:rFonts w:ascii="仿宋_GB2312" w:eastAsia="仿宋_GB2312" w:hAnsi="仿宋_GB2312" w:cs="仿宋_GB2312"/>
                <w:sz w:val="28"/>
                <w:szCs w:val="21"/>
              </w:rPr>
            </w:pPr>
            <w:r w:rsidRPr="00EF44D5">
              <w:rPr>
                <w:rFonts w:ascii="仿宋_GB2312" w:eastAsia="仿宋_GB2312" w:hAnsi="仿宋_GB2312" w:cs="仿宋_GB2312" w:hint="eastAsia"/>
                <w:sz w:val="28"/>
                <w:szCs w:val="21"/>
              </w:rPr>
              <w:t>7</w:t>
            </w:r>
            <w:r w:rsidRPr="00EF44D5">
              <w:rPr>
                <w:rFonts w:ascii="仿宋_GB2312" w:eastAsia="仿宋_GB2312" w:hAnsi="仿宋_GB2312" w:cs="仿宋_GB2312"/>
                <w:sz w:val="28"/>
                <w:szCs w:val="21"/>
              </w:rPr>
              <w:t>.</w:t>
            </w:r>
            <w:r w:rsidRPr="00EF44D5">
              <w:rPr>
                <w:rFonts w:ascii="仿宋_GB2312" w:eastAsia="仿宋_GB2312" w:hAnsi="仿宋_GB2312" w:cs="仿宋_GB2312" w:hint="eastAsia"/>
                <w:sz w:val="28"/>
                <w:szCs w:val="21"/>
              </w:rPr>
              <w:t>探头具有方向错误或距离过近自动关闭激光功能</w:t>
            </w:r>
            <w:r w:rsidRPr="00EF44D5">
              <w:rPr>
                <w:rFonts w:ascii="仿宋_GB2312" w:eastAsia="仿宋_GB2312" w:hAnsi="仿宋_GB2312" w:cs="仿宋_GB2312"/>
                <w:sz w:val="28"/>
                <w:szCs w:val="21"/>
              </w:rPr>
              <w:t>；</w:t>
            </w:r>
          </w:p>
          <w:p w:rsidR="00EF44D5" w:rsidRPr="00EF44D5" w:rsidRDefault="00EF44D5" w:rsidP="00EF44D5">
            <w:pPr>
              <w:pStyle w:val="a0"/>
              <w:tabs>
                <w:tab w:val="left" w:pos="312"/>
              </w:tabs>
              <w:spacing w:line="440" w:lineRule="exact"/>
              <w:ind w:firstLine="0"/>
              <w:rPr>
                <w:rFonts w:ascii="仿宋_GB2312" w:eastAsia="仿宋_GB2312" w:hAnsi="仿宋_GB2312" w:cs="仿宋_GB2312" w:hint="eastAsia"/>
                <w:sz w:val="28"/>
                <w:szCs w:val="21"/>
              </w:rPr>
            </w:pPr>
            <w:r w:rsidRPr="00EF44D5">
              <w:rPr>
                <w:rFonts w:ascii="仿宋_GB2312" w:eastAsia="仿宋_GB2312" w:hAnsi="仿宋_GB2312" w:cs="仿宋_GB2312" w:hint="eastAsia"/>
                <w:sz w:val="28"/>
                <w:szCs w:val="21"/>
              </w:rPr>
              <w:t>8</w:t>
            </w:r>
            <w:r w:rsidRPr="00EF44D5">
              <w:rPr>
                <w:rFonts w:ascii="仿宋_GB2312" w:eastAsia="仿宋_GB2312" w:hAnsi="仿宋_GB2312" w:cs="仿宋_GB2312"/>
                <w:sz w:val="28"/>
                <w:szCs w:val="21"/>
              </w:rPr>
              <w:t>.探头同时</w:t>
            </w:r>
            <w:r w:rsidRPr="00EF44D5">
              <w:rPr>
                <w:rFonts w:ascii="仿宋_GB2312" w:eastAsia="仿宋_GB2312" w:hAnsi="仿宋_GB2312" w:cs="仿宋_GB2312" w:hint="eastAsia"/>
                <w:sz w:val="28"/>
                <w:szCs w:val="21"/>
              </w:rPr>
              <w:t>具备</w:t>
            </w:r>
            <w:r w:rsidRPr="00EF44D5">
              <w:rPr>
                <w:rFonts w:ascii="仿宋_GB2312" w:eastAsia="仿宋_GB2312" w:hAnsi="仿宋_GB2312" w:cs="仿宋_GB2312"/>
                <w:sz w:val="28"/>
                <w:szCs w:val="21"/>
              </w:rPr>
              <w:t>手动单次聚焦模式和自动聚焦模式；</w:t>
            </w:r>
          </w:p>
          <w:p w:rsidR="00EF44D5" w:rsidRPr="00EF44D5" w:rsidRDefault="00EF44D5" w:rsidP="00EF44D5">
            <w:pPr>
              <w:pStyle w:val="a0"/>
              <w:tabs>
                <w:tab w:val="left" w:pos="312"/>
              </w:tabs>
              <w:spacing w:line="440" w:lineRule="exact"/>
              <w:ind w:firstLine="0"/>
              <w:rPr>
                <w:rFonts w:ascii="仿宋_GB2312" w:eastAsia="仿宋_GB2312" w:hAnsi="仿宋_GB2312" w:cs="仿宋_GB2312" w:hint="eastAsia"/>
                <w:sz w:val="28"/>
                <w:szCs w:val="21"/>
              </w:rPr>
            </w:pPr>
            <w:r w:rsidRPr="00EF44D5">
              <w:rPr>
                <w:rFonts w:ascii="仿宋_GB2312" w:eastAsia="仿宋_GB2312" w:hAnsi="仿宋_GB2312" w:cs="仿宋_GB2312" w:hint="eastAsia"/>
                <w:sz w:val="28"/>
                <w:szCs w:val="21"/>
              </w:rPr>
              <w:t>9</w:t>
            </w:r>
            <w:r w:rsidRPr="00EF44D5">
              <w:rPr>
                <w:rFonts w:ascii="仿宋_GB2312" w:eastAsia="仿宋_GB2312" w:hAnsi="仿宋_GB2312" w:cs="仿宋_GB2312"/>
                <w:sz w:val="28"/>
                <w:szCs w:val="21"/>
              </w:rPr>
              <w:t>.</w:t>
            </w:r>
            <w:r w:rsidRPr="00EF44D5">
              <w:rPr>
                <w:rFonts w:ascii="仿宋_GB2312" w:eastAsia="仿宋_GB2312" w:hAnsi="仿宋_GB2312" w:cs="仿宋_GB2312" w:hint="eastAsia"/>
                <w:sz w:val="28"/>
                <w:szCs w:val="21"/>
              </w:rPr>
              <w:t>图像模式：黑白荧光模式、</w:t>
            </w:r>
            <w:r w:rsidRPr="00EF44D5">
              <w:rPr>
                <w:rFonts w:ascii="仿宋_GB2312" w:eastAsia="仿宋_GB2312" w:hAnsi="仿宋_GB2312" w:cs="仿宋_GB2312"/>
                <w:sz w:val="28"/>
                <w:szCs w:val="21"/>
              </w:rPr>
              <w:t>彩色</w:t>
            </w:r>
            <w:r w:rsidRPr="00EF44D5">
              <w:rPr>
                <w:rFonts w:ascii="仿宋_GB2312" w:eastAsia="仿宋_GB2312" w:hAnsi="仿宋_GB2312" w:cs="仿宋_GB2312" w:hint="eastAsia"/>
                <w:sz w:val="28"/>
                <w:szCs w:val="21"/>
              </w:rPr>
              <w:t>荧光模式、皮瓣图形数值实时分析模式；</w:t>
            </w:r>
          </w:p>
          <w:p w:rsidR="00EF44D5" w:rsidRPr="00EF44D5" w:rsidRDefault="00EF44D5" w:rsidP="00EF44D5">
            <w:pPr>
              <w:pStyle w:val="a0"/>
              <w:tabs>
                <w:tab w:val="left" w:pos="312"/>
              </w:tabs>
              <w:spacing w:line="440" w:lineRule="exact"/>
              <w:ind w:firstLine="0"/>
              <w:rPr>
                <w:rFonts w:ascii="仿宋_GB2312" w:eastAsia="仿宋_GB2312" w:hAnsi="仿宋_GB2312" w:cs="仿宋_GB2312"/>
                <w:sz w:val="28"/>
                <w:szCs w:val="21"/>
              </w:rPr>
            </w:pPr>
            <w:r w:rsidRPr="00EF44D5">
              <w:rPr>
                <w:rFonts w:ascii="仿宋_GB2312" w:eastAsia="仿宋_GB2312" w:hAnsi="仿宋_GB2312" w:cs="仿宋_GB2312" w:hint="eastAsia"/>
                <w:sz w:val="28"/>
                <w:szCs w:val="21"/>
              </w:rPr>
              <w:t>10</w:t>
            </w:r>
            <w:r w:rsidRPr="00EF44D5">
              <w:rPr>
                <w:rFonts w:ascii="仿宋_GB2312" w:eastAsia="仿宋_GB2312" w:hAnsi="仿宋_GB2312" w:cs="仿宋_GB2312"/>
                <w:sz w:val="28"/>
                <w:szCs w:val="21"/>
              </w:rPr>
              <w:t>.主机</w:t>
            </w:r>
            <w:r w:rsidRPr="00EF44D5">
              <w:rPr>
                <w:rFonts w:ascii="仿宋_GB2312" w:eastAsia="仿宋_GB2312" w:hAnsi="仿宋_GB2312" w:cs="仿宋_GB2312" w:hint="eastAsia"/>
                <w:sz w:val="28"/>
                <w:szCs w:val="21"/>
              </w:rPr>
              <w:t>具备激光紧急停止装置以及紧急停止标识</w:t>
            </w:r>
            <w:r>
              <w:rPr>
                <w:rFonts w:ascii="仿宋_GB2312" w:eastAsia="仿宋_GB2312" w:hAnsi="仿宋_GB2312" w:cs="仿宋_GB2312"/>
                <w:sz w:val="28"/>
                <w:szCs w:val="21"/>
              </w:rPr>
              <w:t>。</w:t>
            </w:r>
          </w:p>
          <w:p w:rsidR="00464F68" w:rsidRPr="00EF44D5" w:rsidRDefault="00464F68" w:rsidP="00E8238E">
            <w:pPr>
              <w:pStyle w:val="a0"/>
              <w:tabs>
                <w:tab w:val="left" w:pos="312"/>
              </w:tabs>
              <w:spacing w:line="440" w:lineRule="exact"/>
              <w:ind w:firstLine="0"/>
              <w:rPr>
                <w:rFonts w:ascii="仿宋_GB2312" w:eastAsia="仿宋_GB2312" w:hAnsi="仿宋_GB2312" w:cs="仿宋_GB2312"/>
                <w:sz w:val="28"/>
                <w:szCs w:val="21"/>
              </w:rPr>
            </w:pPr>
          </w:p>
        </w:tc>
      </w:tr>
    </w:tbl>
    <w:p w:rsidR="00F1379D" w:rsidRDefault="00F1379D" w:rsidP="00F1379D">
      <w:pPr>
        <w:pStyle w:val="Flietext"/>
        <w:rPr>
          <w:rFonts w:ascii="仿宋_GB2312" w:hAnsi="仿宋_GB2312" w:cs="仿宋_GB2312"/>
          <w:sz w:val="32"/>
          <w:szCs w:val="32"/>
        </w:rPr>
      </w:pPr>
    </w:p>
    <w:p w:rsidR="00804698" w:rsidRDefault="00FA629B">
      <w:pPr>
        <w:rPr>
          <w:rFonts w:asciiTheme="minorEastAsia" w:eastAsiaTheme="minorEastAsia" w:hAnsiTheme="minorEastAsia" w:cs="仿宋_GB2312"/>
          <w:sz w:val="32"/>
          <w:szCs w:val="32"/>
        </w:rPr>
      </w:pPr>
      <w:r>
        <w:rPr>
          <w:rFonts w:asciiTheme="minorEastAsia" w:eastAsiaTheme="minorEastAsia" w:hAnsiTheme="minorEastAsia" w:cs="仿宋_GB2312" w:hint="eastAsia"/>
          <w:sz w:val="32"/>
          <w:szCs w:val="32"/>
        </w:rPr>
        <w:t>三、其他要求</w:t>
      </w:r>
    </w:p>
    <w:p w:rsidR="000853C0" w:rsidRPr="000853C0" w:rsidRDefault="000853C0" w:rsidP="000853C0">
      <w:pPr>
        <w:pStyle w:val="a0"/>
      </w:pPr>
    </w:p>
    <w:p w:rsidR="00804698" w:rsidRDefault="00FA629B">
      <w:pPr>
        <w:pStyle w:val="Flietext"/>
        <w:rPr>
          <w:rFonts w:asciiTheme="minorEastAsia" w:eastAsiaTheme="minorEastAsia" w:hAnsiTheme="minorEastAsia" w:cs="仿宋_GB2312"/>
          <w:sz w:val="32"/>
          <w:szCs w:val="32"/>
        </w:rPr>
      </w:pPr>
      <w:r>
        <w:rPr>
          <w:rFonts w:asciiTheme="minorEastAsia" w:eastAsiaTheme="minorEastAsia" w:hAnsiTheme="minorEastAsia" w:cs="仿宋_GB2312" w:hint="eastAsia"/>
          <w:sz w:val="32"/>
          <w:szCs w:val="32"/>
        </w:rPr>
        <w:t>四、调研说明</w:t>
      </w:r>
    </w:p>
    <w:p w:rsidR="00204729" w:rsidRPr="00204729" w:rsidRDefault="00204729" w:rsidP="00204729">
      <w:pPr>
        <w:shd w:val="solid" w:color="FFFFFF" w:fill="auto"/>
        <w:autoSpaceDN w:val="0"/>
        <w:spacing w:line="560" w:lineRule="exact"/>
        <w:ind w:firstLineChars="200" w:firstLine="640"/>
        <w:rPr>
          <w:rFonts w:ascii="仿宋_GB2312" w:eastAsia="仿宋_GB2312" w:hAnsiTheme="minorEastAsia" w:cs="仿宋_GB2312"/>
          <w:bCs/>
          <w:sz w:val="32"/>
          <w:szCs w:val="32"/>
          <w:shd w:val="clear" w:color="auto" w:fill="FFFFFF"/>
        </w:rPr>
      </w:pPr>
      <w:r w:rsidRPr="00204729">
        <w:rPr>
          <w:rFonts w:ascii="仿宋_GB2312" w:eastAsia="仿宋_GB2312" w:hAnsiTheme="minorEastAsia" w:cs="仿宋_GB2312" w:hint="eastAsia"/>
          <w:bCs/>
          <w:sz w:val="32"/>
          <w:szCs w:val="32"/>
          <w:shd w:val="clear" w:color="auto" w:fill="FFFFFF"/>
        </w:rPr>
        <w:lastRenderedPageBreak/>
        <w:t>报名参加本次调研的供应商、厂家需提供如下相关资料。</w:t>
      </w:r>
    </w:p>
    <w:p w:rsidR="00204729" w:rsidRPr="00204729" w:rsidRDefault="00204729" w:rsidP="00204729">
      <w:pPr>
        <w:shd w:val="solid" w:color="FFFFFF" w:fill="auto"/>
        <w:autoSpaceDN w:val="0"/>
        <w:spacing w:line="560" w:lineRule="exact"/>
        <w:ind w:firstLineChars="200" w:firstLine="640"/>
        <w:rPr>
          <w:rFonts w:ascii="仿宋_GB2312" w:eastAsia="仿宋_GB2312" w:hAnsiTheme="minorEastAsia" w:cs="仿宋_GB2312"/>
          <w:bCs/>
          <w:sz w:val="32"/>
          <w:szCs w:val="32"/>
          <w:shd w:val="clear" w:color="auto" w:fill="FFFFFF"/>
        </w:rPr>
      </w:pPr>
      <w:r w:rsidRPr="00204729">
        <w:rPr>
          <w:rFonts w:ascii="仿宋_GB2312" w:eastAsia="仿宋_GB2312" w:hAnsiTheme="minorEastAsia" w:cs="仿宋_GB2312" w:hint="eastAsia"/>
          <w:bCs/>
          <w:sz w:val="32"/>
          <w:szCs w:val="32"/>
          <w:shd w:val="clear" w:color="auto" w:fill="FFFFFF"/>
        </w:rPr>
        <w:t>1、报名</w:t>
      </w:r>
      <w:r w:rsidR="00C4561A">
        <w:rPr>
          <w:rFonts w:ascii="仿宋_GB2312" w:eastAsia="仿宋_GB2312" w:hAnsiTheme="minorEastAsia" w:cs="仿宋_GB2312" w:hint="eastAsia"/>
          <w:bCs/>
          <w:sz w:val="32"/>
          <w:szCs w:val="32"/>
          <w:shd w:val="clear" w:color="auto" w:fill="FFFFFF"/>
        </w:rPr>
        <w:t>请按照附件线上报名教程要求上传</w:t>
      </w:r>
      <w:r w:rsidRPr="00204729">
        <w:rPr>
          <w:rFonts w:ascii="仿宋_GB2312" w:eastAsia="仿宋_GB2312" w:hAnsiTheme="minorEastAsia" w:cs="仿宋_GB2312" w:hint="eastAsia"/>
          <w:bCs/>
          <w:sz w:val="32"/>
          <w:szCs w:val="32"/>
          <w:shd w:val="clear" w:color="auto" w:fill="FFFFFF"/>
        </w:rPr>
        <w:t>携带加盖公章的项目文件回执单</w:t>
      </w:r>
      <w:r w:rsidR="00C4561A" w:rsidRPr="00C4561A">
        <w:rPr>
          <w:rFonts w:ascii="仿宋_GB2312" w:eastAsia="仿宋_GB2312" w:hAnsiTheme="minorEastAsia" w:cs="仿宋_GB2312" w:hint="eastAsia"/>
          <w:bCs/>
          <w:sz w:val="32"/>
          <w:szCs w:val="32"/>
          <w:shd w:val="clear" w:color="auto" w:fill="FFFFFF"/>
        </w:rPr>
        <w:t>（pdf格式）、产品彩页（pdf格式）、参与人员授权等相关授权（pdf格式）、厂家授权（pdf格式）、医疗器械注册证（pdf格式）</w:t>
      </w:r>
      <w:r w:rsidR="00C4561A">
        <w:rPr>
          <w:rFonts w:ascii="仿宋_GB2312" w:eastAsia="仿宋_GB2312" w:hAnsiTheme="minorEastAsia" w:cs="仿宋_GB2312" w:hint="eastAsia"/>
          <w:bCs/>
          <w:sz w:val="32"/>
          <w:szCs w:val="32"/>
          <w:shd w:val="clear" w:color="auto" w:fill="FFFFFF"/>
        </w:rPr>
        <w:t>、</w:t>
      </w:r>
      <w:r w:rsidR="00C4561A" w:rsidRPr="00C4561A">
        <w:rPr>
          <w:rFonts w:ascii="仿宋_GB2312" w:eastAsia="仿宋_GB2312" w:hAnsiTheme="minorEastAsia" w:cs="仿宋_GB2312" w:hint="eastAsia"/>
          <w:bCs/>
          <w:sz w:val="32"/>
          <w:szCs w:val="32"/>
          <w:shd w:val="clear" w:color="auto" w:fill="FFFFFF"/>
        </w:rPr>
        <w:t>营业执照（pdf格式）、医疗器械经营许可证（pdf格式）、医疗器械生产许可证（pdf格式）、报名联系人近半年医社保证明（需同一界面同时显示人员和公司名称）（pdf格式）</w:t>
      </w:r>
      <w:r w:rsidRPr="00204729">
        <w:rPr>
          <w:rFonts w:ascii="仿宋_GB2312" w:eastAsia="仿宋_GB2312" w:hAnsiTheme="minorEastAsia" w:cs="仿宋_GB2312" w:hint="eastAsia"/>
          <w:bCs/>
          <w:sz w:val="32"/>
          <w:szCs w:val="32"/>
          <w:shd w:val="clear" w:color="auto" w:fill="FFFFFF"/>
        </w:rPr>
        <w:t>。</w:t>
      </w:r>
    </w:p>
    <w:p w:rsidR="00204729" w:rsidRPr="00204729" w:rsidRDefault="00204729" w:rsidP="00204729">
      <w:pPr>
        <w:shd w:val="solid" w:color="FFFFFF" w:fill="auto"/>
        <w:autoSpaceDN w:val="0"/>
        <w:spacing w:line="560" w:lineRule="exact"/>
        <w:ind w:firstLineChars="200" w:firstLine="640"/>
        <w:rPr>
          <w:rFonts w:ascii="仿宋_GB2312" w:eastAsia="仿宋_GB2312" w:hAnsiTheme="minorEastAsia" w:cs="仿宋_GB2312"/>
          <w:bCs/>
          <w:sz w:val="32"/>
          <w:szCs w:val="32"/>
          <w:shd w:val="clear" w:color="auto" w:fill="FFFFFF"/>
        </w:rPr>
      </w:pPr>
      <w:r w:rsidRPr="00204729">
        <w:rPr>
          <w:rFonts w:ascii="仿宋_GB2312" w:eastAsia="仿宋_GB2312" w:hAnsiTheme="minorEastAsia" w:cs="仿宋_GB2312" w:hint="eastAsia"/>
          <w:bCs/>
          <w:sz w:val="32"/>
          <w:szCs w:val="32"/>
          <w:shd w:val="clear" w:color="auto" w:fill="FFFFFF"/>
        </w:rPr>
        <w:t>2、论证会时提交相关材料</w:t>
      </w:r>
      <w:r w:rsidR="00C4561A">
        <w:rPr>
          <w:rFonts w:ascii="仿宋_GB2312" w:eastAsia="仿宋_GB2312" w:hAnsiTheme="minorEastAsia" w:cs="仿宋_GB2312" w:hint="eastAsia"/>
          <w:bCs/>
          <w:sz w:val="32"/>
          <w:szCs w:val="32"/>
          <w:shd w:val="clear" w:color="auto" w:fill="FFFFFF"/>
        </w:rPr>
        <w:t>纸质</w:t>
      </w:r>
      <w:r w:rsidRPr="00204729">
        <w:rPr>
          <w:rFonts w:ascii="仿宋_GB2312" w:eastAsia="仿宋_GB2312" w:hAnsiTheme="minorEastAsia" w:cs="仿宋_GB2312" w:hint="eastAsia"/>
          <w:bCs/>
          <w:sz w:val="32"/>
          <w:szCs w:val="32"/>
          <w:shd w:val="clear" w:color="auto" w:fill="FFFFFF"/>
        </w:rPr>
        <w:t>胶装1正2副。内容包含但不限于：报名文件所含内容及以下所提及内容。</w:t>
      </w:r>
    </w:p>
    <w:p w:rsidR="00204729" w:rsidRPr="00204729" w:rsidRDefault="00204729" w:rsidP="00204729">
      <w:pPr>
        <w:shd w:val="solid" w:color="FFFFFF" w:fill="auto"/>
        <w:autoSpaceDN w:val="0"/>
        <w:spacing w:line="560" w:lineRule="exact"/>
        <w:ind w:firstLineChars="200" w:firstLine="640"/>
        <w:rPr>
          <w:rFonts w:ascii="仿宋_GB2312" w:eastAsia="仿宋_GB2312" w:hAnsiTheme="minorEastAsia" w:cs="仿宋_GB2312"/>
          <w:bCs/>
          <w:sz w:val="32"/>
          <w:szCs w:val="32"/>
          <w:shd w:val="clear" w:color="auto" w:fill="FFFFFF"/>
        </w:rPr>
      </w:pPr>
      <w:r w:rsidRPr="00204729">
        <w:rPr>
          <w:rFonts w:ascii="仿宋_GB2312" w:eastAsia="仿宋_GB2312" w:hAnsiTheme="minorEastAsia" w:cs="仿宋_GB2312" w:hint="eastAsia"/>
          <w:bCs/>
          <w:sz w:val="32"/>
          <w:szCs w:val="32"/>
          <w:shd w:val="clear" w:color="auto" w:fill="FFFFFF"/>
        </w:rPr>
        <w:t>3、分别提供“信用中国”网站（</w:t>
      </w:r>
      <w:r w:rsidR="006B559D" w:rsidRPr="00724B02">
        <w:rPr>
          <w:rFonts w:ascii="仿宋_GB2312" w:eastAsia="仿宋_GB2312" w:hAnsiTheme="minorEastAsia" w:cs="仿宋_GB2312" w:hint="eastAsia"/>
          <w:bCs/>
          <w:sz w:val="32"/>
          <w:szCs w:val="32"/>
          <w:shd w:val="clear" w:color="auto" w:fill="FFFFFF"/>
        </w:rPr>
        <w:t>www.creditchina.gov.cn</w:t>
      </w:r>
      <w:r w:rsidRPr="00204729">
        <w:rPr>
          <w:rFonts w:ascii="仿宋_GB2312" w:eastAsia="仿宋_GB2312" w:hAnsiTheme="minorEastAsia" w:cs="仿宋_GB2312" w:hint="eastAsia"/>
          <w:bCs/>
          <w:sz w:val="32"/>
          <w:szCs w:val="32"/>
          <w:shd w:val="clear" w:color="auto" w:fill="FFFFFF"/>
        </w:rPr>
        <w:t>）、“中国政府采购网”网站（</w:t>
      </w:r>
      <w:r w:rsidR="006B559D" w:rsidRPr="00724B02">
        <w:rPr>
          <w:rFonts w:ascii="仿宋_GB2312" w:eastAsia="仿宋_GB2312" w:hAnsiTheme="minorEastAsia" w:cs="仿宋_GB2312" w:hint="eastAsia"/>
          <w:bCs/>
          <w:sz w:val="32"/>
          <w:szCs w:val="32"/>
          <w:shd w:val="clear" w:color="auto" w:fill="FFFFFF"/>
        </w:rPr>
        <w:t>http://www.ccgp.gov.cn/search/cr/</w:t>
      </w:r>
      <w:r w:rsidRPr="00204729">
        <w:rPr>
          <w:rFonts w:ascii="仿宋_GB2312" w:eastAsia="仿宋_GB2312" w:hAnsiTheme="minorEastAsia" w:cs="仿宋_GB2312" w:hint="eastAsia"/>
          <w:bCs/>
          <w:sz w:val="32"/>
          <w:szCs w:val="32"/>
          <w:shd w:val="clear" w:color="auto" w:fill="FFFFFF"/>
        </w:rPr>
        <w:t>）信用记录查询截图，无不良记录并加盖公章（截图查询日期必须在该公告日期内）。</w:t>
      </w:r>
    </w:p>
    <w:p w:rsidR="0044069B" w:rsidRDefault="00204729" w:rsidP="00204729">
      <w:pPr>
        <w:shd w:val="solid" w:color="FFFFFF" w:fill="auto"/>
        <w:autoSpaceDN w:val="0"/>
        <w:spacing w:line="560" w:lineRule="exact"/>
        <w:ind w:firstLineChars="200" w:firstLine="640"/>
        <w:rPr>
          <w:rFonts w:ascii="仿宋_GB2312" w:eastAsia="仿宋_GB2312" w:hAnsi="仿宋_GB2312" w:cs="仿宋_GB2312"/>
          <w:bCs/>
          <w:sz w:val="32"/>
          <w:szCs w:val="32"/>
          <w:shd w:val="clear" w:color="auto" w:fill="FFFFFF"/>
        </w:rPr>
      </w:pPr>
      <w:r w:rsidRPr="00204729">
        <w:rPr>
          <w:rFonts w:ascii="仿宋_GB2312" w:eastAsia="仿宋_GB2312" w:hAnsiTheme="minorEastAsia" w:cs="仿宋_GB2312" w:hint="eastAsia"/>
          <w:bCs/>
          <w:sz w:val="32"/>
          <w:szCs w:val="32"/>
          <w:shd w:val="clear" w:color="auto" w:fill="FFFFFF"/>
        </w:rPr>
        <w:t>4、提供业绩清单及近三年省内同类设备的中标书（若有）。</w:t>
      </w:r>
    </w:p>
    <w:p w:rsidR="0044069B" w:rsidRDefault="0044069B" w:rsidP="0044069B">
      <w:pPr>
        <w:shd w:val="solid" w:color="FFFFFF" w:fill="auto"/>
        <w:autoSpaceDN w:val="0"/>
        <w:spacing w:line="560" w:lineRule="exact"/>
        <w:ind w:firstLineChars="200" w:firstLine="640"/>
        <w:rPr>
          <w:rFonts w:ascii="仿宋_GB2312" w:eastAsia="仿宋_GB2312" w:hAnsi="仿宋_GB2312" w:cs="仿宋_GB2312"/>
          <w:bCs/>
          <w:sz w:val="32"/>
          <w:szCs w:val="32"/>
          <w:shd w:val="clear" w:color="auto" w:fill="FFFFFF"/>
        </w:rPr>
      </w:pPr>
      <w:r>
        <w:rPr>
          <w:rFonts w:ascii="仿宋_GB2312" w:eastAsia="仿宋_GB2312" w:hAnsi="仿宋_GB2312" w:cs="仿宋_GB2312" w:hint="eastAsia"/>
          <w:bCs/>
          <w:sz w:val="32"/>
          <w:szCs w:val="32"/>
          <w:shd w:val="clear" w:color="auto" w:fill="FFFFFF"/>
        </w:rPr>
        <w:t>5、提供设备所需的全部耗材价格及易耗品价格，并说明单次使用耗材价，易耗品需说明更换周期。（如无耗材或易耗品请注明）</w:t>
      </w:r>
    </w:p>
    <w:p w:rsidR="00985935" w:rsidRDefault="0044069B" w:rsidP="0044069B">
      <w:pPr>
        <w:shd w:val="solid" w:color="FFFFFF" w:fill="auto"/>
        <w:autoSpaceDN w:val="0"/>
        <w:spacing w:line="560" w:lineRule="exact"/>
        <w:ind w:firstLineChars="200" w:firstLine="640"/>
        <w:rPr>
          <w:rFonts w:ascii="仿宋_GB2312" w:eastAsia="仿宋_GB2312" w:hAnsi="仿宋_GB2312" w:cs="仿宋_GB2312"/>
          <w:bCs/>
          <w:sz w:val="32"/>
          <w:szCs w:val="32"/>
          <w:shd w:val="clear" w:color="auto" w:fill="FFFFFF"/>
        </w:rPr>
      </w:pPr>
      <w:r>
        <w:rPr>
          <w:rFonts w:ascii="仿宋_GB2312" w:eastAsia="仿宋_GB2312" w:hAnsi="仿宋_GB2312" w:cs="仿宋_GB2312" w:hint="eastAsia"/>
          <w:bCs/>
          <w:sz w:val="32"/>
          <w:szCs w:val="32"/>
          <w:shd w:val="clear" w:color="auto" w:fill="FFFFFF"/>
        </w:rPr>
        <w:t>6、</w:t>
      </w:r>
      <w:r w:rsidR="00985935">
        <w:rPr>
          <w:rFonts w:ascii="仿宋_GB2312" w:eastAsia="仿宋_GB2312" w:hAnsi="仿宋_GB2312" w:cs="仿宋_GB2312" w:hint="eastAsia"/>
          <w:bCs/>
          <w:sz w:val="32"/>
          <w:szCs w:val="32"/>
          <w:shd w:val="clear" w:color="auto" w:fill="FFFFFF"/>
        </w:rPr>
        <w:t>提供能体现设备使用年限的有效证明，如设备铭牌等。</w:t>
      </w:r>
    </w:p>
    <w:p w:rsidR="0044069B" w:rsidRDefault="00985935" w:rsidP="0044069B">
      <w:pPr>
        <w:shd w:val="solid" w:color="FFFFFF" w:fill="auto"/>
        <w:autoSpaceDN w:val="0"/>
        <w:spacing w:line="560" w:lineRule="exact"/>
        <w:ind w:firstLineChars="200" w:firstLine="640"/>
        <w:rPr>
          <w:rFonts w:ascii="仿宋_GB2312" w:eastAsia="仿宋_GB2312" w:hAnsi="仿宋_GB2312" w:cs="仿宋_GB2312"/>
          <w:bCs/>
          <w:sz w:val="32"/>
          <w:szCs w:val="32"/>
          <w:shd w:val="clear" w:color="auto" w:fill="FFFFFF"/>
        </w:rPr>
      </w:pPr>
      <w:r>
        <w:rPr>
          <w:rFonts w:ascii="仿宋_GB2312" w:eastAsia="仿宋_GB2312" w:hAnsi="仿宋_GB2312" w:cs="仿宋_GB2312" w:hint="eastAsia"/>
          <w:bCs/>
          <w:sz w:val="32"/>
          <w:szCs w:val="32"/>
          <w:shd w:val="clear" w:color="auto" w:fill="FFFFFF"/>
        </w:rPr>
        <w:t>7、</w:t>
      </w:r>
      <w:r w:rsidR="0044069B">
        <w:rPr>
          <w:rFonts w:ascii="仿宋_GB2312" w:eastAsia="仿宋_GB2312" w:hAnsi="仿宋_GB2312" w:cs="仿宋_GB2312" w:hint="eastAsia"/>
          <w:bCs/>
          <w:sz w:val="32"/>
          <w:szCs w:val="32"/>
          <w:shd w:val="clear" w:color="auto" w:fill="FFFFFF"/>
        </w:rPr>
        <w:t>论证意向方报价应包含所采购设备的制造、包装、运输、装卸、保险、安装施工、调试、验收、人员培训、检</w:t>
      </w:r>
      <w:r w:rsidR="0044069B">
        <w:rPr>
          <w:rFonts w:ascii="仿宋_GB2312" w:eastAsia="仿宋_GB2312" w:hAnsi="仿宋_GB2312" w:cs="仿宋_GB2312" w:hint="eastAsia"/>
          <w:bCs/>
          <w:sz w:val="32"/>
          <w:szCs w:val="32"/>
          <w:shd w:val="clear" w:color="auto" w:fill="FFFFFF"/>
        </w:rPr>
        <w:lastRenderedPageBreak/>
        <w:t>验、税金等一切费用。</w:t>
      </w:r>
    </w:p>
    <w:p w:rsidR="0044069B" w:rsidRDefault="00985935" w:rsidP="0044069B">
      <w:pPr>
        <w:shd w:val="solid" w:color="FFFFFF" w:fill="auto"/>
        <w:autoSpaceDN w:val="0"/>
        <w:spacing w:line="560" w:lineRule="exact"/>
        <w:ind w:firstLineChars="200" w:firstLine="640"/>
        <w:rPr>
          <w:rFonts w:ascii="仿宋_GB2312" w:eastAsia="仿宋_GB2312" w:hAnsi="仿宋_GB2312" w:cs="仿宋_GB2312"/>
          <w:bCs/>
          <w:sz w:val="32"/>
          <w:szCs w:val="32"/>
          <w:shd w:val="clear" w:color="auto" w:fill="FFFFFF"/>
        </w:rPr>
      </w:pPr>
      <w:r>
        <w:rPr>
          <w:rFonts w:ascii="仿宋_GB2312" w:eastAsia="仿宋_GB2312" w:hAnsi="仿宋_GB2312" w:cs="仿宋_GB2312" w:hint="eastAsia"/>
          <w:bCs/>
          <w:sz w:val="32"/>
          <w:szCs w:val="32"/>
          <w:shd w:val="clear" w:color="auto" w:fill="FFFFFF"/>
        </w:rPr>
        <w:t>8</w:t>
      </w:r>
      <w:r w:rsidR="0044069B">
        <w:rPr>
          <w:rFonts w:ascii="仿宋_GB2312" w:eastAsia="仿宋_GB2312" w:hAnsi="仿宋_GB2312" w:cs="仿宋_GB2312" w:hint="eastAsia"/>
          <w:bCs/>
          <w:sz w:val="32"/>
          <w:szCs w:val="32"/>
          <w:shd w:val="clear" w:color="auto" w:fill="FFFFFF"/>
        </w:rPr>
        <w:t>、提供参数</w:t>
      </w:r>
      <w:r w:rsidR="00DE1741">
        <w:rPr>
          <w:rFonts w:ascii="仿宋_GB2312" w:eastAsia="仿宋_GB2312" w:hAnsi="仿宋_GB2312" w:cs="仿宋_GB2312" w:hint="eastAsia"/>
          <w:bCs/>
          <w:sz w:val="32"/>
          <w:szCs w:val="32"/>
          <w:shd w:val="clear" w:color="auto" w:fill="FFFFFF"/>
        </w:rPr>
        <w:t>响应</w:t>
      </w:r>
      <w:r w:rsidR="00385873">
        <w:rPr>
          <w:rFonts w:ascii="仿宋_GB2312" w:eastAsia="仿宋_GB2312" w:hAnsi="仿宋_GB2312" w:cs="仿宋_GB2312" w:hint="eastAsia"/>
          <w:bCs/>
          <w:sz w:val="32"/>
          <w:szCs w:val="32"/>
          <w:shd w:val="clear" w:color="auto" w:fill="FFFFFF"/>
        </w:rPr>
        <w:t>对比</w:t>
      </w:r>
      <w:r w:rsidR="0044069B">
        <w:rPr>
          <w:rFonts w:ascii="仿宋_GB2312" w:eastAsia="仿宋_GB2312" w:hAnsi="仿宋_GB2312" w:cs="仿宋_GB2312" w:hint="eastAsia"/>
          <w:bCs/>
          <w:sz w:val="32"/>
          <w:szCs w:val="32"/>
          <w:shd w:val="clear" w:color="auto" w:fill="FFFFFF"/>
        </w:rPr>
        <w:t>表</w:t>
      </w:r>
      <w:r w:rsidR="0082546F">
        <w:rPr>
          <w:rFonts w:ascii="仿宋_GB2312" w:eastAsia="仿宋_GB2312" w:hAnsi="仿宋_GB2312" w:cs="仿宋_GB2312" w:hint="eastAsia"/>
          <w:bCs/>
          <w:sz w:val="32"/>
          <w:szCs w:val="32"/>
          <w:shd w:val="clear" w:color="auto" w:fill="FFFFFF"/>
        </w:rPr>
        <w:t>。</w:t>
      </w:r>
    </w:p>
    <w:p w:rsidR="00800943" w:rsidRDefault="00985935" w:rsidP="0000788D">
      <w:pPr>
        <w:pStyle w:val="a0"/>
        <w:ind w:firstLineChars="200" w:firstLine="640"/>
        <w:rPr>
          <w:rFonts w:ascii="仿宋_GB2312" w:eastAsia="仿宋_GB2312" w:hAnsi="仿宋_GB2312" w:cs="仿宋_GB2312"/>
          <w:bCs/>
          <w:sz w:val="32"/>
          <w:szCs w:val="32"/>
          <w:shd w:val="clear" w:color="auto" w:fill="FFFFFF"/>
        </w:rPr>
      </w:pPr>
      <w:r>
        <w:rPr>
          <w:rFonts w:ascii="仿宋_GB2312" w:eastAsia="仿宋_GB2312" w:hAnsi="仿宋_GB2312" w:cs="仿宋_GB2312" w:hint="eastAsia"/>
          <w:bCs/>
          <w:sz w:val="32"/>
          <w:szCs w:val="32"/>
          <w:shd w:val="clear" w:color="auto" w:fill="FFFFFF"/>
        </w:rPr>
        <w:t>9</w:t>
      </w:r>
      <w:r w:rsidR="0037161B">
        <w:rPr>
          <w:rFonts w:ascii="仿宋_GB2312" w:eastAsia="仿宋_GB2312" w:hAnsi="仿宋_GB2312" w:cs="仿宋_GB2312" w:hint="eastAsia"/>
          <w:bCs/>
          <w:sz w:val="32"/>
          <w:szCs w:val="32"/>
          <w:shd w:val="clear" w:color="auto" w:fill="FFFFFF"/>
        </w:rPr>
        <w:t>、以上所提供设备</w:t>
      </w:r>
      <w:r w:rsidR="0089042F">
        <w:rPr>
          <w:rFonts w:ascii="仿宋_GB2312" w:eastAsia="仿宋_GB2312" w:hAnsi="仿宋_GB2312" w:cs="仿宋_GB2312" w:hint="eastAsia"/>
          <w:bCs/>
          <w:sz w:val="32"/>
          <w:szCs w:val="32"/>
          <w:shd w:val="clear" w:color="auto" w:fill="FFFFFF"/>
        </w:rPr>
        <w:t>参数</w:t>
      </w:r>
      <w:r w:rsidR="0037161B">
        <w:rPr>
          <w:rFonts w:ascii="仿宋_GB2312" w:eastAsia="仿宋_GB2312" w:hAnsi="仿宋_GB2312" w:cs="仿宋_GB2312" w:hint="eastAsia"/>
          <w:bCs/>
          <w:sz w:val="32"/>
          <w:szCs w:val="32"/>
          <w:shd w:val="clear" w:color="auto" w:fill="FFFFFF"/>
        </w:rPr>
        <w:t>为参考数据，如有偏离，</w:t>
      </w:r>
      <w:r w:rsidR="0037161B" w:rsidRPr="0037161B">
        <w:rPr>
          <w:rFonts w:ascii="仿宋_GB2312" w:eastAsia="仿宋_GB2312" w:hAnsi="仿宋_GB2312" w:cs="仿宋_GB2312" w:hint="eastAsia"/>
          <w:bCs/>
          <w:sz w:val="32"/>
          <w:szCs w:val="32"/>
          <w:shd w:val="clear" w:color="auto" w:fill="FFFFFF"/>
        </w:rPr>
        <w:t>可对偏离予以说明，理由充分合理的，予以采纳</w:t>
      </w:r>
      <w:r w:rsidR="0044069B">
        <w:rPr>
          <w:rFonts w:ascii="仿宋_GB2312" w:eastAsia="仿宋_GB2312" w:hAnsi="仿宋_GB2312" w:cs="仿宋_GB2312" w:hint="eastAsia"/>
          <w:bCs/>
          <w:sz w:val="32"/>
          <w:szCs w:val="32"/>
          <w:shd w:val="clear" w:color="auto" w:fill="FFFFFF"/>
        </w:rPr>
        <w:t>。</w:t>
      </w:r>
    </w:p>
    <w:p w:rsidR="0082546F" w:rsidRDefault="0082546F" w:rsidP="0082546F">
      <w:pPr>
        <w:pStyle w:val="a0"/>
        <w:ind w:firstLineChars="200" w:firstLine="640"/>
        <w:rPr>
          <w:rFonts w:ascii="仿宋_GB2312" w:eastAsia="仿宋_GB2312" w:hAnsi="仿宋_GB2312" w:cs="仿宋_GB2312"/>
          <w:b/>
          <w:color w:val="000000"/>
          <w:sz w:val="32"/>
          <w:szCs w:val="32"/>
          <w:shd w:val="clear" w:color="auto" w:fill="FFFFFF"/>
        </w:rPr>
      </w:pPr>
      <w:r>
        <w:rPr>
          <w:rFonts w:ascii="仿宋_GB2312" w:eastAsia="仿宋_GB2312" w:hAnsi="仿宋_GB2312" w:cs="仿宋_GB2312" w:hint="eastAsia"/>
          <w:bCs/>
          <w:sz w:val="32"/>
          <w:szCs w:val="32"/>
          <w:shd w:val="clear" w:color="auto" w:fill="FFFFFF"/>
        </w:rPr>
        <w:t>10、报价单。</w:t>
      </w:r>
    </w:p>
    <w:p w:rsidR="00DB19D6" w:rsidRDefault="00DB19D6">
      <w:pPr>
        <w:widowControl/>
        <w:jc w:val="left"/>
        <w:rPr>
          <w:rFonts w:ascii="仿宋_GB2312" w:eastAsia="仿宋_GB2312" w:hAnsi="仿宋_GB2312" w:cs="仿宋_GB2312"/>
          <w:b/>
          <w:color w:val="000000"/>
          <w:sz w:val="32"/>
          <w:szCs w:val="32"/>
          <w:shd w:val="clear" w:color="auto" w:fill="FFFFFF"/>
        </w:rPr>
      </w:pPr>
    </w:p>
    <w:p w:rsidR="00804698" w:rsidRDefault="00FA629B">
      <w:pPr>
        <w:shd w:val="solid" w:color="FFFFFF" w:fill="auto"/>
        <w:autoSpaceDN w:val="0"/>
        <w:spacing w:line="420" w:lineRule="atLeast"/>
        <w:jc w:val="center"/>
        <w:rPr>
          <w:rFonts w:ascii="仿宋_GB2312" w:eastAsia="仿宋_GB2312" w:hAnsi="仿宋_GB2312" w:cs="仿宋_GB2312"/>
          <w:b/>
          <w:sz w:val="32"/>
          <w:szCs w:val="32"/>
          <w:shd w:val="clear" w:color="auto" w:fill="FFFFFF"/>
        </w:rPr>
      </w:pPr>
      <w:r>
        <w:rPr>
          <w:rFonts w:ascii="仿宋_GB2312" w:eastAsia="仿宋_GB2312" w:hAnsi="仿宋_GB2312" w:cs="仿宋_GB2312" w:hint="eastAsia"/>
          <w:b/>
          <w:color w:val="000000"/>
          <w:sz w:val="32"/>
          <w:szCs w:val="32"/>
          <w:shd w:val="clear" w:color="auto" w:fill="FFFFFF"/>
        </w:rPr>
        <w:t>项目文件回执单</w:t>
      </w:r>
    </w:p>
    <w:p w:rsidR="00804698" w:rsidRDefault="00804698">
      <w:pPr>
        <w:shd w:val="solid" w:color="FFFFFF" w:fill="auto"/>
        <w:autoSpaceDN w:val="0"/>
        <w:spacing w:line="420" w:lineRule="atLeast"/>
        <w:ind w:firstLineChars="200" w:firstLine="640"/>
        <w:rPr>
          <w:rFonts w:ascii="仿宋_GB2312" w:eastAsia="仿宋_GB2312" w:hAnsi="仿宋_GB2312" w:cs="仿宋_GB2312"/>
          <w:bCs/>
          <w:sz w:val="32"/>
          <w:szCs w:val="32"/>
        </w:rPr>
      </w:pPr>
    </w:p>
    <w:tbl>
      <w:tblPr>
        <w:tblW w:w="0" w:type="auto"/>
        <w:tblInd w:w="358" w:type="dxa"/>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tblPr>
      <w:tblGrid>
        <w:gridCol w:w="1140"/>
        <w:gridCol w:w="2651"/>
        <w:gridCol w:w="2115"/>
        <w:gridCol w:w="2248"/>
      </w:tblGrid>
      <w:tr w:rsidR="00804698" w:rsidTr="003E0AF8">
        <w:trPr>
          <w:trHeight w:hRule="exact" w:val="504"/>
        </w:trPr>
        <w:tc>
          <w:tcPr>
            <w:tcW w:w="1140" w:type="dxa"/>
            <w:tcBorders>
              <w:top w:val="single" w:sz="8" w:space="0" w:color="000000"/>
              <w:left w:val="single" w:sz="8" w:space="0" w:color="000000"/>
              <w:bottom w:val="single" w:sz="4" w:space="0" w:color="auto"/>
              <w:right w:val="single" w:sz="8" w:space="0" w:color="000000"/>
            </w:tcBorders>
            <w:shd w:val="solid" w:color="FFFFFF" w:fill="auto"/>
            <w:tcMar>
              <w:top w:w="0" w:type="dxa"/>
              <w:left w:w="108" w:type="dxa"/>
              <w:bottom w:w="0" w:type="dxa"/>
              <w:right w:w="108" w:type="dxa"/>
            </w:tcMar>
            <w:vAlign w:val="center"/>
          </w:tcPr>
          <w:p w:rsidR="00804698" w:rsidRDefault="00FA629B">
            <w:pPr>
              <w:shd w:val="solid" w:color="FFFFFF" w:fill="auto"/>
              <w:autoSpaceDN w:val="0"/>
              <w:spacing w:line="420" w:lineRule="atLeast"/>
              <w:jc w:val="center"/>
              <w:rPr>
                <w:rFonts w:ascii="仿宋_GB2312" w:eastAsia="仿宋_GB2312" w:hAnsi="仿宋_GB2312" w:cs="仿宋_GB2312"/>
                <w:bCs/>
                <w:sz w:val="28"/>
                <w:szCs w:val="28"/>
                <w:shd w:val="clear" w:color="auto" w:fill="FFFFFF"/>
              </w:rPr>
            </w:pPr>
            <w:r>
              <w:rPr>
                <w:rFonts w:ascii="仿宋_GB2312" w:eastAsia="仿宋_GB2312" w:hAnsi="仿宋_GB2312" w:cs="仿宋_GB2312" w:hint="eastAsia"/>
                <w:bCs/>
                <w:sz w:val="28"/>
                <w:szCs w:val="28"/>
                <w:shd w:val="clear" w:color="auto" w:fill="FFFFFF"/>
              </w:rPr>
              <w:t>序号</w:t>
            </w:r>
          </w:p>
        </w:tc>
        <w:tc>
          <w:tcPr>
            <w:tcW w:w="2651" w:type="dxa"/>
            <w:tcBorders>
              <w:top w:val="single" w:sz="8" w:space="0" w:color="000000"/>
              <w:left w:val="nil"/>
              <w:bottom w:val="single" w:sz="4" w:space="0" w:color="auto"/>
              <w:right w:val="single" w:sz="8" w:space="0" w:color="000000"/>
            </w:tcBorders>
            <w:shd w:val="solid" w:color="FFFFFF" w:fill="auto"/>
            <w:tcMar>
              <w:top w:w="0" w:type="dxa"/>
              <w:left w:w="108" w:type="dxa"/>
              <w:bottom w:w="0" w:type="dxa"/>
              <w:right w:w="108" w:type="dxa"/>
            </w:tcMar>
            <w:vAlign w:val="center"/>
          </w:tcPr>
          <w:p w:rsidR="00804698" w:rsidRDefault="00FA629B">
            <w:pPr>
              <w:shd w:val="solid" w:color="FFFFFF" w:fill="auto"/>
              <w:autoSpaceDN w:val="0"/>
              <w:spacing w:line="420" w:lineRule="atLeast"/>
              <w:jc w:val="center"/>
              <w:rPr>
                <w:rFonts w:ascii="仿宋_GB2312" w:eastAsia="仿宋_GB2312" w:hAnsi="仿宋_GB2312" w:cs="仿宋_GB2312"/>
                <w:bCs/>
                <w:sz w:val="28"/>
                <w:szCs w:val="28"/>
                <w:shd w:val="clear" w:color="auto" w:fill="FFFFFF"/>
              </w:rPr>
            </w:pPr>
            <w:r>
              <w:rPr>
                <w:rFonts w:ascii="仿宋_GB2312" w:eastAsia="仿宋_GB2312" w:hAnsi="仿宋_GB2312" w:cs="仿宋_GB2312" w:hint="eastAsia"/>
                <w:bCs/>
                <w:sz w:val="28"/>
                <w:szCs w:val="28"/>
                <w:shd w:val="clear" w:color="auto" w:fill="FFFFFF"/>
              </w:rPr>
              <w:t>项目名称</w:t>
            </w:r>
          </w:p>
        </w:tc>
        <w:tc>
          <w:tcPr>
            <w:tcW w:w="2115" w:type="dxa"/>
            <w:tcBorders>
              <w:top w:val="single" w:sz="8" w:space="0" w:color="000000"/>
              <w:left w:val="nil"/>
              <w:bottom w:val="single" w:sz="4" w:space="0" w:color="auto"/>
              <w:right w:val="single" w:sz="8" w:space="0" w:color="000000"/>
            </w:tcBorders>
            <w:shd w:val="solid" w:color="FFFFFF" w:fill="auto"/>
            <w:tcMar>
              <w:top w:w="0" w:type="dxa"/>
              <w:left w:w="108" w:type="dxa"/>
              <w:bottom w:w="0" w:type="dxa"/>
              <w:right w:w="108" w:type="dxa"/>
            </w:tcMar>
            <w:vAlign w:val="center"/>
          </w:tcPr>
          <w:p w:rsidR="00804698" w:rsidRDefault="00FA629B">
            <w:pPr>
              <w:shd w:val="solid" w:color="FFFFFF" w:fill="auto"/>
              <w:autoSpaceDN w:val="0"/>
              <w:spacing w:line="420" w:lineRule="atLeast"/>
              <w:jc w:val="center"/>
              <w:rPr>
                <w:rFonts w:ascii="仿宋_GB2312" w:eastAsia="仿宋_GB2312" w:hAnsi="仿宋_GB2312" w:cs="仿宋_GB2312"/>
                <w:bCs/>
                <w:sz w:val="28"/>
                <w:szCs w:val="28"/>
                <w:shd w:val="clear" w:color="auto" w:fill="FFFFFF"/>
              </w:rPr>
            </w:pPr>
            <w:r>
              <w:rPr>
                <w:rFonts w:ascii="仿宋_GB2312" w:eastAsia="仿宋_GB2312" w:hAnsi="仿宋_GB2312" w:cs="仿宋_GB2312" w:hint="eastAsia"/>
                <w:bCs/>
                <w:sz w:val="28"/>
                <w:szCs w:val="28"/>
                <w:shd w:val="clear" w:color="auto" w:fill="FFFFFF"/>
              </w:rPr>
              <w:t>数量</w:t>
            </w:r>
          </w:p>
        </w:tc>
        <w:tc>
          <w:tcPr>
            <w:tcW w:w="2248" w:type="dxa"/>
            <w:tcBorders>
              <w:top w:val="single" w:sz="8" w:space="0" w:color="000000"/>
              <w:left w:val="nil"/>
              <w:bottom w:val="single" w:sz="4" w:space="0" w:color="auto"/>
              <w:right w:val="single" w:sz="8" w:space="0" w:color="000000"/>
            </w:tcBorders>
            <w:shd w:val="solid" w:color="FFFFFF" w:fill="auto"/>
            <w:tcMar>
              <w:top w:w="0" w:type="dxa"/>
              <w:left w:w="108" w:type="dxa"/>
              <w:bottom w:w="0" w:type="dxa"/>
              <w:right w:w="108" w:type="dxa"/>
            </w:tcMar>
            <w:vAlign w:val="center"/>
          </w:tcPr>
          <w:p w:rsidR="00804698" w:rsidRDefault="00FA629B">
            <w:pPr>
              <w:shd w:val="solid" w:color="FFFFFF" w:fill="auto"/>
              <w:autoSpaceDN w:val="0"/>
              <w:spacing w:line="420" w:lineRule="atLeast"/>
              <w:jc w:val="center"/>
              <w:rPr>
                <w:rFonts w:ascii="仿宋_GB2312" w:eastAsia="仿宋_GB2312" w:hAnsi="仿宋_GB2312" w:cs="仿宋_GB2312"/>
                <w:bCs/>
                <w:sz w:val="28"/>
                <w:szCs w:val="28"/>
                <w:shd w:val="clear" w:color="auto" w:fill="FFFFFF"/>
              </w:rPr>
            </w:pPr>
            <w:r>
              <w:rPr>
                <w:rFonts w:ascii="仿宋_GB2312" w:eastAsia="仿宋_GB2312" w:hAnsi="仿宋_GB2312" w:cs="仿宋_GB2312" w:hint="eastAsia"/>
                <w:bCs/>
                <w:sz w:val="28"/>
                <w:szCs w:val="28"/>
                <w:shd w:val="clear" w:color="auto" w:fill="FFFFFF"/>
              </w:rPr>
              <w:t>品牌及型号</w:t>
            </w:r>
          </w:p>
        </w:tc>
      </w:tr>
      <w:tr w:rsidR="00804698" w:rsidTr="003E0AF8">
        <w:trPr>
          <w:trHeight w:hRule="exact" w:val="454"/>
        </w:trPr>
        <w:tc>
          <w:tcPr>
            <w:tcW w:w="1140" w:type="dxa"/>
            <w:tcBorders>
              <w:top w:val="single" w:sz="4" w:space="0" w:color="auto"/>
              <w:left w:val="single" w:sz="4" w:space="0" w:color="auto"/>
              <w:bottom w:val="single" w:sz="4" w:space="0" w:color="auto"/>
              <w:right w:val="single" w:sz="4" w:space="0" w:color="auto"/>
            </w:tcBorders>
            <w:shd w:val="solid" w:color="FFFFFF" w:fill="auto"/>
            <w:tcMar>
              <w:top w:w="0" w:type="dxa"/>
              <w:left w:w="108" w:type="dxa"/>
              <w:bottom w:w="0" w:type="dxa"/>
              <w:right w:w="108" w:type="dxa"/>
            </w:tcMar>
            <w:vAlign w:val="center"/>
          </w:tcPr>
          <w:p w:rsidR="00804698" w:rsidRDefault="00804698">
            <w:pPr>
              <w:shd w:val="solid" w:color="FFFFFF" w:fill="auto"/>
              <w:autoSpaceDN w:val="0"/>
              <w:spacing w:line="420" w:lineRule="atLeast"/>
              <w:jc w:val="center"/>
              <w:rPr>
                <w:rFonts w:ascii="仿宋_GB2312" w:eastAsia="仿宋_GB2312" w:hAnsi="仿宋_GB2312" w:cs="仿宋_GB2312"/>
                <w:bCs/>
                <w:sz w:val="28"/>
                <w:szCs w:val="28"/>
                <w:shd w:val="clear" w:color="auto" w:fill="FFFFFF"/>
              </w:rPr>
            </w:pPr>
          </w:p>
        </w:tc>
        <w:tc>
          <w:tcPr>
            <w:tcW w:w="2651" w:type="dxa"/>
            <w:tcBorders>
              <w:top w:val="single" w:sz="4" w:space="0" w:color="auto"/>
              <w:left w:val="single" w:sz="4" w:space="0" w:color="auto"/>
              <w:bottom w:val="single" w:sz="4" w:space="0" w:color="auto"/>
              <w:right w:val="single" w:sz="4" w:space="0" w:color="auto"/>
            </w:tcBorders>
            <w:shd w:val="solid" w:color="FFFFFF" w:fill="auto"/>
            <w:tcMar>
              <w:top w:w="0" w:type="dxa"/>
              <w:left w:w="108" w:type="dxa"/>
              <w:bottom w:w="0" w:type="dxa"/>
              <w:right w:w="108" w:type="dxa"/>
            </w:tcMar>
            <w:vAlign w:val="center"/>
          </w:tcPr>
          <w:p w:rsidR="00804698" w:rsidRDefault="00804698">
            <w:pPr>
              <w:shd w:val="solid" w:color="FFFFFF" w:fill="auto"/>
              <w:autoSpaceDN w:val="0"/>
              <w:spacing w:line="420" w:lineRule="atLeast"/>
              <w:rPr>
                <w:rFonts w:ascii="仿宋_GB2312" w:eastAsia="仿宋_GB2312" w:hAnsi="仿宋_GB2312" w:cs="仿宋_GB2312"/>
                <w:bCs/>
                <w:sz w:val="28"/>
                <w:szCs w:val="28"/>
                <w:shd w:val="clear" w:color="auto" w:fill="FFFFFF"/>
              </w:rPr>
            </w:pPr>
          </w:p>
        </w:tc>
        <w:tc>
          <w:tcPr>
            <w:tcW w:w="2115" w:type="dxa"/>
            <w:tcBorders>
              <w:top w:val="single" w:sz="4" w:space="0" w:color="auto"/>
              <w:left w:val="single" w:sz="4" w:space="0" w:color="auto"/>
              <w:bottom w:val="single" w:sz="4" w:space="0" w:color="auto"/>
              <w:right w:val="single" w:sz="4" w:space="0" w:color="auto"/>
            </w:tcBorders>
            <w:shd w:val="solid" w:color="FFFFFF" w:fill="auto"/>
            <w:tcMar>
              <w:top w:w="0" w:type="dxa"/>
              <w:left w:w="108" w:type="dxa"/>
              <w:bottom w:w="0" w:type="dxa"/>
              <w:right w:w="108" w:type="dxa"/>
            </w:tcMar>
            <w:vAlign w:val="center"/>
          </w:tcPr>
          <w:p w:rsidR="00804698" w:rsidRDefault="00804698">
            <w:pPr>
              <w:shd w:val="solid" w:color="FFFFFF" w:fill="auto"/>
              <w:autoSpaceDN w:val="0"/>
              <w:spacing w:line="420" w:lineRule="atLeast"/>
              <w:rPr>
                <w:rFonts w:ascii="仿宋_GB2312" w:eastAsia="仿宋_GB2312" w:hAnsi="仿宋_GB2312" w:cs="仿宋_GB2312"/>
                <w:bCs/>
                <w:sz w:val="28"/>
                <w:szCs w:val="28"/>
                <w:shd w:val="clear" w:color="auto" w:fill="FFFFFF"/>
              </w:rPr>
            </w:pPr>
          </w:p>
        </w:tc>
        <w:tc>
          <w:tcPr>
            <w:tcW w:w="2248" w:type="dxa"/>
            <w:tcBorders>
              <w:top w:val="single" w:sz="4" w:space="0" w:color="auto"/>
              <w:left w:val="single" w:sz="4" w:space="0" w:color="auto"/>
              <w:bottom w:val="single" w:sz="4" w:space="0" w:color="auto"/>
              <w:right w:val="single" w:sz="4" w:space="0" w:color="auto"/>
            </w:tcBorders>
            <w:shd w:val="solid" w:color="FFFFFF" w:fill="auto"/>
            <w:tcMar>
              <w:top w:w="0" w:type="dxa"/>
              <w:left w:w="108" w:type="dxa"/>
              <w:bottom w:w="0" w:type="dxa"/>
              <w:right w:w="108" w:type="dxa"/>
            </w:tcMar>
            <w:vAlign w:val="center"/>
          </w:tcPr>
          <w:p w:rsidR="00804698" w:rsidRDefault="00804698">
            <w:pPr>
              <w:shd w:val="solid" w:color="FFFFFF" w:fill="auto"/>
              <w:autoSpaceDN w:val="0"/>
              <w:spacing w:line="420" w:lineRule="atLeast"/>
              <w:rPr>
                <w:rFonts w:ascii="仿宋_GB2312" w:eastAsia="仿宋_GB2312" w:hAnsi="仿宋_GB2312" w:cs="仿宋_GB2312"/>
                <w:bCs/>
                <w:sz w:val="28"/>
                <w:szCs w:val="28"/>
                <w:shd w:val="clear" w:color="auto" w:fill="FFFFFF"/>
              </w:rPr>
            </w:pPr>
          </w:p>
        </w:tc>
      </w:tr>
    </w:tbl>
    <w:p w:rsidR="00804698" w:rsidRDefault="00804698">
      <w:pPr>
        <w:shd w:val="solid" w:color="FFFFFF" w:fill="auto"/>
        <w:autoSpaceDN w:val="0"/>
        <w:spacing w:line="420" w:lineRule="atLeast"/>
        <w:rPr>
          <w:rFonts w:ascii="仿宋_GB2312" w:eastAsia="仿宋_GB2312" w:hAnsi="仿宋_GB2312" w:cs="仿宋_GB2312"/>
          <w:bCs/>
          <w:sz w:val="32"/>
          <w:szCs w:val="32"/>
          <w:shd w:val="clear" w:color="auto" w:fill="FFFFFF"/>
        </w:rPr>
      </w:pPr>
    </w:p>
    <w:p w:rsidR="00804698" w:rsidRDefault="00804698">
      <w:pPr>
        <w:shd w:val="solid" w:color="FFFFFF" w:fill="auto"/>
        <w:autoSpaceDN w:val="0"/>
        <w:spacing w:line="500" w:lineRule="exact"/>
        <w:rPr>
          <w:rFonts w:ascii="仿宋_GB2312" w:eastAsia="仿宋_GB2312" w:hAnsi="仿宋_GB2312" w:cs="仿宋_GB2312"/>
          <w:bCs/>
          <w:sz w:val="32"/>
          <w:szCs w:val="32"/>
          <w:shd w:val="clear" w:color="auto" w:fill="FFFFFF"/>
        </w:rPr>
      </w:pPr>
    </w:p>
    <w:p w:rsidR="00804698" w:rsidRDefault="00FA629B">
      <w:pPr>
        <w:shd w:val="solid" w:color="FFFFFF" w:fill="auto"/>
        <w:autoSpaceDN w:val="0"/>
        <w:spacing w:line="500" w:lineRule="exact"/>
        <w:rPr>
          <w:rFonts w:ascii="仿宋_GB2312" w:eastAsia="仿宋_GB2312" w:hAnsi="仿宋_GB2312" w:cs="仿宋_GB2312"/>
          <w:bCs/>
          <w:sz w:val="32"/>
          <w:szCs w:val="32"/>
          <w:shd w:val="clear" w:color="auto" w:fill="FFFFFF"/>
        </w:rPr>
      </w:pPr>
      <w:r>
        <w:rPr>
          <w:rFonts w:ascii="仿宋_GB2312" w:eastAsia="仿宋_GB2312" w:hAnsi="仿宋_GB2312" w:cs="仿宋_GB2312" w:hint="eastAsia"/>
          <w:bCs/>
          <w:sz w:val="32"/>
          <w:szCs w:val="32"/>
          <w:shd w:val="clear" w:color="auto" w:fill="FFFFFF"/>
        </w:rPr>
        <w:t>公司名称：</w:t>
      </w:r>
    </w:p>
    <w:p w:rsidR="00804698" w:rsidRDefault="00FA629B">
      <w:pPr>
        <w:shd w:val="solid" w:color="FFFFFF" w:fill="auto"/>
        <w:autoSpaceDN w:val="0"/>
        <w:spacing w:line="500" w:lineRule="exact"/>
        <w:rPr>
          <w:rFonts w:ascii="仿宋_GB2312" w:eastAsia="仿宋_GB2312" w:hAnsi="仿宋_GB2312" w:cs="仿宋_GB2312"/>
          <w:bCs/>
          <w:sz w:val="32"/>
          <w:szCs w:val="32"/>
          <w:shd w:val="clear" w:color="auto" w:fill="FFFFFF"/>
        </w:rPr>
      </w:pPr>
      <w:r>
        <w:rPr>
          <w:rFonts w:ascii="仿宋_GB2312" w:eastAsia="仿宋_GB2312" w:hAnsi="仿宋_GB2312" w:cs="仿宋_GB2312" w:hint="eastAsia"/>
          <w:bCs/>
          <w:sz w:val="32"/>
          <w:szCs w:val="32"/>
          <w:shd w:val="clear" w:color="auto" w:fill="FFFFFF"/>
        </w:rPr>
        <w:t xml:space="preserve">联系人：　</w:t>
      </w:r>
    </w:p>
    <w:p w:rsidR="00804698" w:rsidRDefault="00FA629B">
      <w:pPr>
        <w:shd w:val="solid" w:color="FFFFFF" w:fill="auto"/>
        <w:autoSpaceDN w:val="0"/>
        <w:spacing w:line="500" w:lineRule="exact"/>
        <w:rPr>
          <w:rFonts w:ascii="仿宋_GB2312" w:eastAsia="仿宋_GB2312" w:hAnsi="仿宋_GB2312" w:cs="仿宋_GB2312"/>
          <w:bCs/>
          <w:sz w:val="32"/>
          <w:szCs w:val="32"/>
          <w:shd w:val="clear" w:color="auto" w:fill="FFFFFF"/>
        </w:rPr>
      </w:pPr>
      <w:r>
        <w:rPr>
          <w:rFonts w:ascii="仿宋_GB2312" w:eastAsia="仿宋_GB2312" w:hAnsi="仿宋_GB2312" w:cs="仿宋_GB2312" w:hint="eastAsia"/>
          <w:bCs/>
          <w:sz w:val="32"/>
          <w:szCs w:val="32"/>
          <w:shd w:val="clear" w:color="auto" w:fill="FFFFFF"/>
        </w:rPr>
        <w:t>联系电话：</w:t>
      </w:r>
    </w:p>
    <w:p w:rsidR="00804698" w:rsidRDefault="00FA629B">
      <w:pPr>
        <w:shd w:val="solid" w:color="FFFFFF" w:fill="auto"/>
        <w:autoSpaceDN w:val="0"/>
        <w:spacing w:line="500" w:lineRule="exact"/>
        <w:rPr>
          <w:rFonts w:ascii="仿宋_GB2312" w:eastAsia="仿宋_GB2312" w:hAnsi="仿宋_GB2312" w:cs="仿宋_GB2312"/>
          <w:bCs/>
          <w:sz w:val="32"/>
          <w:szCs w:val="32"/>
          <w:shd w:val="clear" w:color="auto" w:fill="FFFFFF"/>
        </w:rPr>
      </w:pPr>
      <w:r>
        <w:rPr>
          <w:rFonts w:ascii="仿宋_GB2312" w:eastAsia="仿宋_GB2312" w:hAnsi="仿宋_GB2312" w:cs="仿宋_GB2312" w:hint="eastAsia"/>
          <w:bCs/>
          <w:sz w:val="32"/>
          <w:szCs w:val="32"/>
          <w:shd w:val="clear" w:color="auto" w:fill="FFFFFF"/>
        </w:rPr>
        <w:t>公司盖章：</w:t>
      </w:r>
    </w:p>
    <w:p w:rsidR="00804698" w:rsidRDefault="00804698">
      <w:pPr>
        <w:shd w:val="solid" w:color="FFFFFF" w:fill="auto"/>
        <w:autoSpaceDN w:val="0"/>
        <w:spacing w:line="500" w:lineRule="exact"/>
        <w:rPr>
          <w:rFonts w:ascii="仿宋_GB2312" w:eastAsia="仿宋_GB2312" w:hAnsi="仿宋_GB2312" w:cs="仿宋_GB2312"/>
          <w:bCs/>
          <w:sz w:val="32"/>
          <w:szCs w:val="32"/>
          <w:shd w:val="clear" w:color="auto" w:fill="FFFFFF"/>
        </w:rPr>
      </w:pPr>
    </w:p>
    <w:p w:rsidR="00804698" w:rsidRDefault="00FA629B">
      <w:pPr>
        <w:spacing w:line="500" w:lineRule="exact"/>
        <w:rPr>
          <w:rFonts w:ascii="仿宋_GB2312" w:eastAsia="仿宋_GB2312" w:hAnsi="仿宋_GB2312" w:cs="仿宋_GB2312"/>
          <w:b/>
          <w:sz w:val="32"/>
          <w:szCs w:val="32"/>
          <w:shd w:val="clear" w:color="auto" w:fill="FFFFFF"/>
        </w:rPr>
      </w:pPr>
      <w:r>
        <w:rPr>
          <w:rFonts w:ascii="仿宋_GB2312" w:eastAsia="仿宋_GB2312" w:hAnsi="仿宋_GB2312" w:cs="仿宋_GB2312" w:hint="eastAsia"/>
          <w:bCs/>
          <w:sz w:val="32"/>
          <w:szCs w:val="32"/>
          <w:shd w:val="clear" w:color="auto" w:fill="FFFFFF"/>
        </w:rPr>
        <w:t xml:space="preserve">　　　　　　　　　　　　  　　　　    年　 月　</w:t>
      </w:r>
      <w:r>
        <w:rPr>
          <w:rFonts w:ascii="仿宋_GB2312" w:eastAsia="仿宋_GB2312" w:hAnsi="仿宋_GB2312" w:cs="仿宋_GB2312" w:hint="eastAsia"/>
          <w:sz w:val="32"/>
          <w:szCs w:val="32"/>
          <w:shd w:val="clear" w:color="auto" w:fill="FFFFFF"/>
        </w:rPr>
        <w:t xml:space="preserve"> 日　</w:t>
      </w:r>
    </w:p>
    <w:p w:rsidR="00804698" w:rsidRDefault="00804698">
      <w:pPr>
        <w:pStyle w:val="Flietext"/>
        <w:rPr>
          <w:rFonts w:ascii="仿宋_GB2312" w:hAnsi="仿宋_GB2312" w:cs="仿宋_GB2312"/>
          <w:sz w:val="32"/>
          <w:szCs w:val="32"/>
        </w:rPr>
      </w:pPr>
    </w:p>
    <w:p w:rsidR="00804698" w:rsidRDefault="00804698">
      <w:pPr>
        <w:pStyle w:val="Flietext"/>
        <w:rPr>
          <w:rFonts w:ascii="仿宋_GB2312" w:hAnsi="仿宋_GB2312" w:cs="仿宋_GB2312"/>
          <w:sz w:val="32"/>
          <w:szCs w:val="32"/>
        </w:rPr>
      </w:pPr>
    </w:p>
    <w:p w:rsidR="00804698" w:rsidRDefault="00804698"/>
    <w:sectPr w:rsidR="00804698" w:rsidSect="0080469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6F08" w:rsidRDefault="00AB6F08" w:rsidP="00EC5835">
      <w:r>
        <w:separator/>
      </w:r>
    </w:p>
  </w:endnote>
  <w:endnote w:type="continuationSeparator" w:id="1">
    <w:p w:rsidR="00AB6F08" w:rsidRDefault="00AB6F08" w:rsidP="00EC583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6F08" w:rsidRDefault="00AB6F08" w:rsidP="00EC5835">
      <w:r>
        <w:separator/>
      </w:r>
    </w:p>
  </w:footnote>
  <w:footnote w:type="continuationSeparator" w:id="1">
    <w:p w:rsidR="00AB6F08" w:rsidRDefault="00AB6F08" w:rsidP="00EC583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209B437"/>
    <w:multiLevelType w:val="multilevel"/>
    <w:tmpl w:val="8209B437"/>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440"/>
        </w:tabs>
        <w:ind w:left="1440" w:hanging="360"/>
      </w:pPr>
      <w:rPr>
        <w:sz w:val="24"/>
        <w:szCs w:val="24"/>
      </w:rPr>
    </w:lvl>
    <w:lvl w:ilvl="2">
      <w:start w:val="1"/>
      <w:numFmt w:val="decimal"/>
      <w:lvlText w:val="%3."/>
      <w:lvlJc w:val="left"/>
      <w:pPr>
        <w:tabs>
          <w:tab w:val="num" w:pos="2160"/>
        </w:tabs>
        <w:ind w:left="2160" w:hanging="360"/>
      </w:pPr>
      <w:rPr>
        <w:sz w:val="24"/>
        <w:szCs w:val="24"/>
      </w:rPr>
    </w:lvl>
    <w:lvl w:ilvl="3">
      <w:start w:val="1"/>
      <w:numFmt w:val="decimal"/>
      <w:lvlText w:val="%4."/>
      <w:lvlJc w:val="left"/>
      <w:pPr>
        <w:tabs>
          <w:tab w:val="num" w:pos="2517"/>
        </w:tabs>
        <w:ind w:left="2880" w:hanging="360"/>
      </w:pPr>
      <w:rPr>
        <w:sz w:val="24"/>
        <w:szCs w:val="24"/>
      </w:rPr>
    </w:lvl>
    <w:lvl w:ilvl="4">
      <w:start w:val="1"/>
      <w:numFmt w:val="decimal"/>
      <w:lvlText w:val="%5."/>
      <w:lvlJc w:val="left"/>
      <w:pPr>
        <w:tabs>
          <w:tab w:val="num" w:pos="3238"/>
        </w:tabs>
        <w:ind w:left="3600" w:hanging="360"/>
      </w:pPr>
      <w:rPr>
        <w:sz w:val="24"/>
        <w:szCs w:val="24"/>
      </w:rPr>
    </w:lvl>
    <w:lvl w:ilvl="5">
      <w:start w:val="1"/>
      <w:numFmt w:val="decimal"/>
      <w:lvlText w:val="%6."/>
      <w:lvlJc w:val="left"/>
      <w:pPr>
        <w:tabs>
          <w:tab w:val="num" w:pos="3958"/>
        </w:tabs>
        <w:ind w:left="4320" w:hanging="360"/>
      </w:pPr>
      <w:rPr>
        <w:sz w:val="24"/>
        <w:szCs w:val="24"/>
      </w:rPr>
    </w:lvl>
    <w:lvl w:ilvl="6">
      <w:start w:val="1"/>
      <w:numFmt w:val="decimal"/>
      <w:lvlText w:val="%7."/>
      <w:lvlJc w:val="left"/>
      <w:pPr>
        <w:tabs>
          <w:tab w:val="num" w:pos="4678"/>
        </w:tabs>
        <w:ind w:left="5040" w:hanging="360"/>
      </w:pPr>
      <w:rPr>
        <w:sz w:val="24"/>
        <w:szCs w:val="24"/>
      </w:rPr>
    </w:lvl>
    <w:lvl w:ilvl="7">
      <w:start w:val="1"/>
      <w:numFmt w:val="decimal"/>
      <w:lvlText w:val="%8."/>
      <w:lvlJc w:val="left"/>
      <w:pPr>
        <w:tabs>
          <w:tab w:val="num" w:pos="5398"/>
        </w:tabs>
        <w:ind w:left="5760" w:hanging="360"/>
      </w:pPr>
      <w:rPr>
        <w:sz w:val="24"/>
        <w:szCs w:val="24"/>
      </w:rPr>
    </w:lvl>
    <w:lvl w:ilvl="8">
      <w:start w:val="1"/>
      <w:numFmt w:val="decimal"/>
      <w:lvlText w:val="%9."/>
      <w:lvlJc w:val="left"/>
      <w:pPr>
        <w:tabs>
          <w:tab w:val="num" w:pos="6118"/>
        </w:tabs>
        <w:ind w:left="6480" w:hanging="360"/>
      </w:pPr>
      <w:rPr>
        <w:sz w:val="24"/>
        <w:szCs w:val="24"/>
      </w:rPr>
    </w:lvl>
  </w:abstractNum>
  <w:abstractNum w:abstractNumId="1">
    <w:nsid w:val="8C132AB4"/>
    <w:multiLevelType w:val="multilevel"/>
    <w:tmpl w:val="8C132AB4"/>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440"/>
        </w:tabs>
        <w:ind w:left="1440" w:hanging="360"/>
      </w:pPr>
      <w:rPr>
        <w:sz w:val="24"/>
        <w:szCs w:val="24"/>
      </w:rPr>
    </w:lvl>
    <w:lvl w:ilvl="2">
      <w:start w:val="1"/>
      <w:numFmt w:val="decimal"/>
      <w:lvlText w:val="%3."/>
      <w:lvlJc w:val="left"/>
      <w:pPr>
        <w:tabs>
          <w:tab w:val="num" w:pos="2160"/>
        </w:tabs>
        <w:ind w:left="2160" w:hanging="360"/>
      </w:pPr>
      <w:rPr>
        <w:sz w:val="24"/>
        <w:szCs w:val="24"/>
      </w:rPr>
    </w:lvl>
    <w:lvl w:ilvl="3">
      <w:start w:val="1"/>
      <w:numFmt w:val="decimal"/>
      <w:lvlText w:val="%4."/>
      <w:lvlJc w:val="left"/>
      <w:pPr>
        <w:tabs>
          <w:tab w:val="num" w:pos="2517"/>
        </w:tabs>
        <w:ind w:left="2880" w:hanging="360"/>
      </w:pPr>
      <w:rPr>
        <w:sz w:val="24"/>
        <w:szCs w:val="24"/>
      </w:rPr>
    </w:lvl>
    <w:lvl w:ilvl="4">
      <w:start w:val="1"/>
      <w:numFmt w:val="decimal"/>
      <w:lvlText w:val="%5."/>
      <w:lvlJc w:val="left"/>
      <w:pPr>
        <w:tabs>
          <w:tab w:val="num" w:pos="3238"/>
        </w:tabs>
        <w:ind w:left="3600" w:hanging="360"/>
      </w:pPr>
      <w:rPr>
        <w:sz w:val="24"/>
        <w:szCs w:val="24"/>
      </w:rPr>
    </w:lvl>
    <w:lvl w:ilvl="5">
      <w:start w:val="1"/>
      <w:numFmt w:val="decimal"/>
      <w:lvlText w:val="%6."/>
      <w:lvlJc w:val="left"/>
      <w:pPr>
        <w:tabs>
          <w:tab w:val="num" w:pos="3958"/>
        </w:tabs>
        <w:ind w:left="4320" w:hanging="360"/>
      </w:pPr>
      <w:rPr>
        <w:sz w:val="24"/>
        <w:szCs w:val="24"/>
      </w:rPr>
    </w:lvl>
    <w:lvl w:ilvl="6">
      <w:start w:val="1"/>
      <w:numFmt w:val="decimal"/>
      <w:lvlText w:val="%7."/>
      <w:lvlJc w:val="left"/>
      <w:pPr>
        <w:tabs>
          <w:tab w:val="num" w:pos="4678"/>
        </w:tabs>
        <w:ind w:left="5040" w:hanging="360"/>
      </w:pPr>
      <w:rPr>
        <w:sz w:val="24"/>
        <w:szCs w:val="24"/>
      </w:rPr>
    </w:lvl>
    <w:lvl w:ilvl="7">
      <w:start w:val="1"/>
      <w:numFmt w:val="decimal"/>
      <w:lvlText w:val="%8."/>
      <w:lvlJc w:val="left"/>
      <w:pPr>
        <w:tabs>
          <w:tab w:val="num" w:pos="5398"/>
        </w:tabs>
        <w:ind w:left="5760" w:hanging="360"/>
      </w:pPr>
      <w:rPr>
        <w:sz w:val="24"/>
        <w:szCs w:val="24"/>
      </w:rPr>
    </w:lvl>
    <w:lvl w:ilvl="8">
      <w:start w:val="1"/>
      <w:numFmt w:val="decimal"/>
      <w:lvlText w:val="%9."/>
      <w:lvlJc w:val="left"/>
      <w:pPr>
        <w:tabs>
          <w:tab w:val="num" w:pos="6118"/>
        </w:tabs>
        <w:ind w:left="6480" w:hanging="360"/>
      </w:pPr>
      <w:rPr>
        <w:sz w:val="24"/>
        <w:szCs w:val="24"/>
      </w:rPr>
    </w:lvl>
  </w:abstractNum>
  <w:abstractNum w:abstractNumId="2">
    <w:nsid w:val="8C1C4041"/>
    <w:multiLevelType w:val="singleLevel"/>
    <w:tmpl w:val="8C1C4041"/>
    <w:lvl w:ilvl="0">
      <w:start w:val="1"/>
      <w:numFmt w:val="decimal"/>
      <w:lvlText w:val="%1."/>
      <w:lvlJc w:val="left"/>
      <w:pPr>
        <w:tabs>
          <w:tab w:val="left" w:pos="312"/>
        </w:tabs>
      </w:pPr>
    </w:lvl>
  </w:abstractNum>
  <w:abstractNum w:abstractNumId="3">
    <w:nsid w:val="9C91C608"/>
    <w:multiLevelType w:val="multilevel"/>
    <w:tmpl w:val="9C91C608"/>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440"/>
        </w:tabs>
        <w:ind w:left="1440" w:hanging="360"/>
      </w:pPr>
      <w:rPr>
        <w:sz w:val="24"/>
        <w:szCs w:val="24"/>
      </w:rPr>
    </w:lvl>
    <w:lvl w:ilvl="2">
      <w:start w:val="1"/>
      <w:numFmt w:val="decimal"/>
      <w:lvlText w:val="%3."/>
      <w:lvlJc w:val="left"/>
      <w:pPr>
        <w:tabs>
          <w:tab w:val="num" w:pos="2160"/>
        </w:tabs>
        <w:ind w:left="2160" w:hanging="360"/>
      </w:pPr>
      <w:rPr>
        <w:sz w:val="24"/>
        <w:szCs w:val="24"/>
      </w:rPr>
    </w:lvl>
    <w:lvl w:ilvl="3">
      <w:start w:val="1"/>
      <w:numFmt w:val="decimal"/>
      <w:lvlText w:val="%4."/>
      <w:lvlJc w:val="left"/>
      <w:pPr>
        <w:tabs>
          <w:tab w:val="num" w:pos="2517"/>
        </w:tabs>
        <w:ind w:left="2880" w:hanging="360"/>
      </w:pPr>
      <w:rPr>
        <w:sz w:val="24"/>
        <w:szCs w:val="24"/>
      </w:rPr>
    </w:lvl>
    <w:lvl w:ilvl="4">
      <w:start w:val="1"/>
      <w:numFmt w:val="decimal"/>
      <w:lvlText w:val="%5."/>
      <w:lvlJc w:val="left"/>
      <w:pPr>
        <w:tabs>
          <w:tab w:val="num" w:pos="3238"/>
        </w:tabs>
        <w:ind w:left="3600" w:hanging="360"/>
      </w:pPr>
      <w:rPr>
        <w:sz w:val="24"/>
        <w:szCs w:val="24"/>
      </w:rPr>
    </w:lvl>
    <w:lvl w:ilvl="5">
      <w:start w:val="1"/>
      <w:numFmt w:val="decimal"/>
      <w:lvlText w:val="%6."/>
      <w:lvlJc w:val="left"/>
      <w:pPr>
        <w:tabs>
          <w:tab w:val="num" w:pos="3958"/>
        </w:tabs>
        <w:ind w:left="4320" w:hanging="360"/>
      </w:pPr>
      <w:rPr>
        <w:sz w:val="24"/>
        <w:szCs w:val="24"/>
      </w:rPr>
    </w:lvl>
    <w:lvl w:ilvl="6">
      <w:start w:val="1"/>
      <w:numFmt w:val="decimal"/>
      <w:lvlText w:val="%7."/>
      <w:lvlJc w:val="left"/>
      <w:pPr>
        <w:tabs>
          <w:tab w:val="num" w:pos="4678"/>
        </w:tabs>
        <w:ind w:left="5040" w:hanging="360"/>
      </w:pPr>
      <w:rPr>
        <w:sz w:val="24"/>
        <w:szCs w:val="24"/>
      </w:rPr>
    </w:lvl>
    <w:lvl w:ilvl="7">
      <w:start w:val="1"/>
      <w:numFmt w:val="decimal"/>
      <w:lvlText w:val="%8."/>
      <w:lvlJc w:val="left"/>
      <w:pPr>
        <w:tabs>
          <w:tab w:val="num" w:pos="5398"/>
        </w:tabs>
        <w:ind w:left="5760" w:hanging="360"/>
      </w:pPr>
      <w:rPr>
        <w:sz w:val="24"/>
        <w:szCs w:val="24"/>
      </w:rPr>
    </w:lvl>
    <w:lvl w:ilvl="8">
      <w:start w:val="1"/>
      <w:numFmt w:val="decimal"/>
      <w:lvlText w:val="%9."/>
      <w:lvlJc w:val="left"/>
      <w:pPr>
        <w:tabs>
          <w:tab w:val="num" w:pos="6118"/>
        </w:tabs>
        <w:ind w:left="6480" w:hanging="360"/>
      </w:pPr>
      <w:rPr>
        <w:sz w:val="24"/>
        <w:szCs w:val="24"/>
      </w:rPr>
    </w:lvl>
  </w:abstractNum>
  <w:abstractNum w:abstractNumId="4">
    <w:nsid w:val="B109FB14"/>
    <w:multiLevelType w:val="singleLevel"/>
    <w:tmpl w:val="B109FB14"/>
    <w:lvl w:ilvl="0">
      <w:start w:val="1"/>
      <w:numFmt w:val="decimal"/>
      <w:lvlText w:val="%1."/>
      <w:lvlJc w:val="left"/>
      <w:pPr>
        <w:tabs>
          <w:tab w:val="num" w:pos="312"/>
        </w:tabs>
      </w:pPr>
    </w:lvl>
  </w:abstractNum>
  <w:abstractNum w:abstractNumId="5">
    <w:nsid w:val="B20F9239"/>
    <w:multiLevelType w:val="singleLevel"/>
    <w:tmpl w:val="B20F9239"/>
    <w:lvl w:ilvl="0">
      <w:start w:val="3"/>
      <w:numFmt w:val="decimal"/>
      <w:suff w:val="nothing"/>
      <w:lvlText w:val="%1、"/>
      <w:lvlJc w:val="left"/>
    </w:lvl>
  </w:abstractNum>
  <w:abstractNum w:abstractNumId="6">
    <w:nsid w:val="D72F6CF7"/>
    <w:multiLevelType w:val="singleLevel"/>
    <w:tmpl w:val="D72F6CF7"/>
    <w:lvl w:ilvl="0">
      <w:start w:val="2"/>
      <w:numFmt w:val="chineseCounting"/>
      <w:suff w:val="nothing"/>
      <w:lvlText w:val="%1、"/>
      <w:lvlJc w:val="left"/>
      <w:rPr>
        <w:rFonts w:hint="eastAsia"/>
      </w:rPr>
    </w:lvl>
  </w:abstractNum>
  <w:abstractNum w:abstractNumId="7">
    <w:nsid w:val="F08EAD92"/>
    <w:multiLevelType w:val="singleLevel"/>
    <w:tmpl w:val="F08EAD92"/>
    <w:lvl w:ilvl="0">
      <w:start w:val="1"/>
      <w:numFmt w:val="decimal"/>
      <w:suff w:val="nothing"/>
      <w:lvlText w:val="%1、"/>
      <w:lvlJc w:val="left"/>
    </w:lvl>
  </w:abstractNum>
  <w:abstractNum w:abstractNumId="8">
    <w:nsid w:val="F391A9CC"/>
    <w:multiLevelType w:val="multilevel"/>
    <w:tmpl w:val="F391A9CC"/>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440"/>
        </w:tabs>
        <w:ind w:left="1440" w:hanging="360"/>
      </w:pPr>
      <w:rPr>
        <w:sz w:val="24"/>
        <w:szCs w:val="24"/>
      </w:rPr>
    </w:lvl>
    <w:lvl w:ilvl="2">
      <w:start w:val="1"/>
      <w:numFmt w:val="decimal"/>
      <w:lvlText w:val="%3."/>
      <w:lvlJc w:val="left"/>
      <w:pPr>
        <w:tabs>
          <w:tab w:val="num" w:pos="2160"/>
        </w:tabs>
        <w:ind w:left="2160" w:hanging="360"/>
      </w:pPr>
      <w:rPr>
        <w:sz w:val="24"/>
        <w:szCs w:val="24"/>
      </w:rPr>
    </w:lvl>
    <w:lvl w:ilvl="3">
      <w:start w:val="1"/>
      <w:numFmt w:val="decimal"/>
      <w:lvlText w:val="%4."/>
      <w:lvlJc w:val="left"/>
      <w:pPr>
        <w:tabs>
          <w:tab w:val="num" w:pos="2517"/>
        </w:tabs>
        <w:ind w:left="2880" w:hanging="360"/>
      </w:pPr>
      <w:rPr>
        <w:sz w:val="24"/>
        <w:szCs w:val="24"/>
      </w:rPr>
    </w:lvl>
    <w:lvl w:ilvl="4">
      <w:start w:val="1"/>
      <w:numFmt w:val="decimal"/>
      <w:lvlText w:val="%5."/>
      <w:lvlJc w:val="left"/>
      <w:pPr>
        <w:tabs>
          <w:tab w:val="num" w:pos="3238"/>
        </w:tabs>
        <w:ind w:left="3600" w:hanging="360"/>
      </w:pPr>
      <w:rPr>
        <w:sz w:val="24"/>
        <w:szCs w:val="24"/>
      </w:rPr>
    </w:lvl>
    <w:lvl w:ilvl="5">
      <w:start w:val="1"/>
      <w:numFmt w:val="decimal"/>
      <w:lvlText w:val="%6."/>
      <w:lvlJc w:val="left"/>
      <w:pPr>
        <w:tabs>
          <w:tab w:val="num" w:pos="3958"/>
        </w:tabs>
        <w:ind w:left="4320" w:hanging="360"/>
      </w:pPr>
      <w:rPr>
        <w:sz w:val="24"/>
        <w:szCs w:val="24"/>
      </w:rPr>
    </w:lvl>
    <w:lvl w:ilvl="6">
      <w:start w:val="1"/>
      <w:numFmt w:val="decimal"/>
      <w:lvlText w:val="%7."/>
      <w:lvlJc w:val="left"/>
      <w:pPr>
        <w:tabs>
          <w:tab w:val="num" w:pos="4678"/>
        </w:tabs>
        <w:ind w:left="5040" w:hanging="360"/>
      </w:pPr>
      <w:rPr>
        <w:sz w:val="24"/>
        <w:szCs w:val="24"/>
      </w:rPr>
    </w:lvl>
    <w:lvl w:ilvl="7">
      <w:start w:val="1"/>
      <w:numFmt w:val="decimal"/>
      <w:lvlText w:val="%8."/>
      <w:lvlJc w:val="left"/>
      <w:pPr>
        <w:tabs>
          <w:tab w:val="num" w:pos="5398"/>
        </w:tabs>
        <w:ind w:left="5760" w:hanging="360"/>
      </w:pPr>
      <w:rPr>
        <w:sz w:val="24"/>
        <w:szCs w:val="24"/>
      </w:rPr>
    </w:lvl>
    <w:lvl w:ilvl="8">
      <w:start w:val="1"/>
      <w:numFmt w:val="decimal"/>
      <w:lvlText w:val="%9."/>
      <w:lvlJc w:val="left"/>
      <w:pPr>
        <w:tabs>
          <w:tab w:val="num" w:pos="6118"/>
        </w:tabs>
        <w:ind w:left="6480" w:hanging="360"/>
      </w:pPr>
      <w:rPr>
        <w:sz w:val="24"/>
        <w:szCs w:val="24"/>
      </w:rPr>
    </w:lvl>
  </w:abstractNum>
  <w:abstractNum w:abstractNumId="9">
    <w:nsid w:val="FD6FA516"/>
    <w:multiLevelType w:val="multilevel"/>
    <w:tmpl w:val="FD6FA516"/>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440"/>
        </w:tabs>
        <w:ind w:left="1440" w:hanging="360"/>
      </w:pPr>
      <w:rPr>
        <w:sz w:val="24"/>
        <w:szCs w:val="24"/>
      </w:rPr>
    </w:lvl>
    <w:lvl w:ilvl="2">
      <w:start w:val="1"/>
      <w:numFmt w:val="decimal"/>
      <w:lvlText w:val="%3."/>
      <w:lvlJc w:val="left"/>
      <w:pPr>
        <w:tabs>
          <w:tab w:val="num" w:pos="2160"/>
        </w:tabs>
        <w:ind w:left="2160" w:hanging="360"/>
      </w:pPr>
      <w:rPr>
        <w:sz w:val="24"/>
        <w:szCs w:val="24"/>
      </w:rPr>
    </w:lvl>
    <w:lvl w:ilvl="3">
      <w:start w:val="1"/>
      <w:numFmt w:val="decimal"/>
      <w:lvlText w:val="%4."/>
      <w:lvlJc w:val="left"/>
      <w:pPr>
        <w:tabs>
          <w:tab w:val="num" w:pos="2517"/>
        </w:tabs>
        <w:ind w:left="2880" w:hanging="360"/>
      </w:pPr>
      <w:rPr>
        <w:sz w:val="24"/>
        <w:szCs w:val="24"/>
      </w:rPr>
    </w:lvl>
    <w:lvl w:ilvl="4">
      <w:start w:val="1"/>
      <w:numFmt w:val="decimal"/>
      <w:lvlText w:val="%5."/>
      <w:lvlJc w:val="left"/>
      <w:pPr>
        <w:tabs>
          <w:tab w:val="num" w:pos="3238"/>
        </w:tabs>
        <w:ind w:left="3600" w:hanging="360"/>
      </w:pPr>
      <w:rPr>
        <w:sz w:val="24"/>
        <w:szCs w:val="24"/>
      </w:rPr>
    </w:lvl>
    <w:lvl w:ilvl="5">
      <w:start w:val="1"/>
      <w:numFmt w:val="decimal"/>
      <w:lvlText w:val="%6."/>
      <w:lvlJc w:val="left"/>
      <w:pPr>
        <w:tabs>
          <w:tab w:val="num" w:pos="3958"/>
        </w:tabs>
        <w:ind w:left="4320" w:hanging="360"/>
      </w:pPr>
      <w:rPr>
        <w:sz w:val="24"/>
        <w:szCs w:val="24"/>
      </w:rPr>
    </w:lvl>
    <w:lvl w:ilvl="6">
      <w:start w:val="1"/>
      <w:numFmt w:val="decimal"/>
      <w:lvlText w:val="%7."/>
      <w:lvlJc w:val="left"/>
      <w:pPr>
        <w:tabs>
          <w:tab w:val="num" w:pos="4678"/>
        </w:tabs>
        <w:ind w:left="5040" w:hanging="360"/>
      </w:pPr>
      <w:rPr>
        <w:sz w:val="24"/>
        <w:szCs w:val="24"/>
      </w:rPr>
    </w:lvl>
    <w:lvl w:ilvl="7">
      <w:start w:val="1"/>
      <w:numFmt w:val="decimal"/>
      <w:lvlText w:val="%8."/>
      <w:lvlJc w:val="left"/>
      <w:pPr>
        <w:tabs>
          <w:tab w:val="num" w:pos="5398"/>
        </w:tabs>
        <w:ind w:left="5760" w:hanging="360"/>
      </w:pPr>
      <w:rPr>
        <w:sz w:val="24"/>
        <w:szCs w:val="24"/>
      </w:rPr>
    </w:lvl>
    <w:lvl w:ilvl="8">
      <w:start w:val="1"/>
      <w:numFmt w:val="decimal"/>
      <w:lvlText w:val="%9."/>
      <w:lvlJc w:val="left"/>
      <w:pPr>
        <w:tabs>
          <w:tab w:val="num" w:pos="6118"/>
        </w:tabs>
        <w:ind w:left="6480" w:hanging="360"/>
      </w:pPr>
      <w:rPr>
        <w:sz w:val="24"/>
        <w:szCs w:val="24"/>
      </w:rPr>
    </w:lvl>
  </w:abstractNum>
  <w:abstractNum w:abstractNumId="10">
    <w:nsid w:val="00000002"/>
    <w:multiLevelType w:val="multilevel"/>
    <w:tmpl w:val="00000002"/>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nsid w:val="01922A0B"/>
    <w:multiLevelType w:val="singleLevel"/>
    <w:tmpl w:val="01922A0B"/>
    <w:lvl w:ilvl="0">
      <w:start w:val="1"/>
      <w:numFmt w:val="decimal"/>
      <w:lvlText w:val="%1."/>
      <w:lvlJc w:val="left"/>
      <w:pPr>
        <w:tabs>
          <w:tab w:val="num" w:pos="312"/>
        </w:tabs>
      </w:pPr>
    </w:lvl>
  </w:abstractNum>
  <w:abstractNum w:abstractNumId="12">
    <w:nsid w:val="0BC94285"/>
    <w:multiLevelType w:val="hybridMultilevel"/>
    <w:tmpl w:val="5F20E026"/>
    <w:lvl w:ilvl="0" w:tplc="721043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0F91589D"/>
    <w:multiLevelType w:val="multilevel"/>
    <w:tmpl w:val="0F91589D"/>
    <w:lvl w:ilvl="0">
      <w:start w:val="1"/>
      <w:numFmt w:val="decimal"/>
      <w:lvlText w:val="%1、"/>
      <w:lvlJc w:val="left"/>
      <w:pPr>
        <w:ind w:left="359" w:hanging="360"/>
      </w:pPr>
      <w:rPr>
        <w:rFonts w:hint="default"/>
      </w:rPr>
    </w:lvl>
    <w:lvl w:ilvl="1">
      <w:start w:val="1"/>
      <w:numFmt w:val="lowerLetter"/>
      <w:lvlText w:val="%2)"/>
      <w:lvlJc w:val="left"/>
      <w:pPr>
        <w:ind w:left="839" w:hanging="420"/>
      </w:pPr>
    </w:lvl>
    <w:lvl w:ilvl="2">
      <w:start w:val="1"/>
      <w:numFmt w:val="lowerRoman"/>
      <w:lvlText w:val="%3."/>
      <w:lvlJc w:val="right"/>
      <w:pPr>
        <w:ind w:left="1259" w:hanging="420"/>
      </w:pPr>
    </w:lvl>
    <w:lvl w:ilvl="3">
      <w:start w:val="1"/>
      <w:numFmt w:val="decimal"/>
      <w:lvlText w:val="%4."/>
      <w:lvlJc w:val="left"/>
      <w:pPr>
        <w:ind w:left="1679" w:hanging="420"/>
      </w:pPr>
    </w:lvl>
    <w:lvl w:ilvl="4">
      <w:start w:val="1"/>
      <w:numFmt w:val="lowerLetter"/>
      <w:lvlText w:val="%5)"/>
      <w:lvlJc w:val="left"/>
      <w:pPr>
        <w:ind w:left="2099" w:hanging="420"/>
      </w:pPr>
    </w:lvl>
    <w:lvl w:ilvl="5">
      <w:start w:val="1"/>
      <w:numFmt w:val="lowerRoman"/>
      <w:lvlText w:val="%6."/>
      <w:lvlJc w:val="right"/>
      <w:pPr>
        <w:ind w:left="2519" w:hanging="420"/>
      </w:pPr>
    </w:lvl>
    <w:lvl w:ilvl="6">
      <w:start w:val="1"/>
      <w:numFmt w:val="decimal"/>
      <w:lvlText w:val="%7."/>
      <w:lvlJc w:val="left"/>
      <w:pPr>
        <w:ind w:left="2939" w:hanging="420"/>
      </w:pPr>
    </w:lvl>
    <w:lvl w:ilvl="7">
      <w:start w:val="1"/>
      <w:numFmt w:val="lowerLetter"/>
      <w:lvlText w:val="%8)"/>
      <w:lvlJc w:val="left"/>
      <w:pPr>
        <w:ind w:left="3359" w:hanging="420"/>
      </w:pPr>
    </w:lvl>
    <w:lvl w:ilvl="8">
      <w:start w:val="1"/>
      <w:numFmt w:val="lowerRoman"/>
      <w:lvlText w:val="%9."/>
      <w:lvlJc w:val="right"/>
      <w:pPr>
        <w:ind w:left="3779" w:hanging="420"/>
      </w:pPr>
    </w:lvl>
  </w:abstractNum>
  <w:abstractNum w:abstractNumId="14">
    <w:nsid w:val="104C2C17"/>
    <w:multiLevelType w:val="singleLevel"/>
    <w:tmpl w:val="104C2C17"/>
    <w:lvl w:ilvl="0">
      <w:start w:val="1"/>
      <w:numFmt w:val="decimal"/>
      <w:lvlText w:val="%1."/>
      <w:lvlJc w:val="left"/>
      <w:pPr>
        <w:tabs>
          <w:tab w:val="num" w:pos="312"/>
        </w:tabs>
      </w:pPr>
    </w:lvl>
  </w:abstractNum>
  <w:abstractNum w:abstractNumId="15">
    <w:nsid w:val="19C2568F"/>
    <w:multiLevelType w:val="hybridMultilevel"/>
    <w:tmpl w:val="A2BEDCF0"/>
    <w:lvl w:ilvl="0" w:tplc="A4049AE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nsid w:val="1E6D45BD"/>
    <w:multiLevelType w:val="singleLevel"/>
    <w:tmpl w:val="1E6D45BD"/>
    <w:lvl w:ilvl="0">
      <w:start w:val="10"/>
      <w:numFmt w:val="decimal"/>
      <w:suff w:val="nothing"/>
      <w:lvlText w:val="%1、"/>
      <w:lvlJc w:val="left"/>
    </w:lvl>
  </w:abstractNum>
  <w:abstractNum w:abstractNumId="17">
    <w:nsid w:val="1FBE6747"/>
    <w:multiLevelType w:val="multilevel"/>
    <w:tmpl w:val="1FBE6747"/>
    <w:lvl w:ilvl="0">
      <w:start w:val="1"/>
      <w:numFmt w:val="decimal"/>
      <w:lvlText w:val="%1、"/>
      <w:lvlJc w:val="left"/>
      <w:pPr>
        <w:ind w:left="359" w:hanging="360"/>
      </w:pPr>
      <w:rPr>
        <w:rFonts w:hint="default"/>
      </w:rPr>
    </w:lvl>
    <w:lvl w:ilvl="1">
      <w:start w:val="1"/>
      <w:numFmt w:val="lowerLetter"/>
      <w:lvlText w:val="%2)"/>
      <w:lvlJc w:val="left"/>
      <w:pPr>
        <w:ind w:left="839" w:hanging="420"/>
      </w:pPr>
    </w:lvl>
    <w:lvl w:ilvl="2">
      <w:start w:val="1"/>
      <w:numFmt w:val="lowerRoman"/>
      <w:lvlText w:val="%3."/>
      <w:lvlJc w:val="right"/>
      <w:pPr>
        <w:ind w:left="1259" w:hanging="420"/>
      </w:pPr>
    </w:lvl>
    <w:lvl w:ilvl="3">
      <w:start w:val="1"/>
      <w:numFmt w:val="decimal"/>
      <w:lvlText w:val="%4."/>
      <w:lvlJc w:val="left"/>
      <w:pPr>
        <w:ind w:left="1679" w:hanging="420"/>
      </w:pPr>
    </w:lvl>
    <w:lvl w:ilvl="4">
      <w:start w:val="1"/>
      <w:numFmt w:val="lowerLetter"/>
      <w:lvlText w:val="%5)"/>
      <w:lvlJc w:val="left"/>
      <w:pPr>
        <w:ind w:left="2099" w:hanging="420"/>
      </w:pPr>
    </w:lvl>
    <w:lvl w:ilvl="5">
      <w:start w:val="1"/>
      <w:numFmt w:val="lowerRoman"/>
      <w:lvlText w:val="%6."/>
      <w:lvlJc w:val="right"/>
      <w:pPr>
        <w:ind w:left="2519" w:hanging="420"/>
      </w:pPr>
    </w:lvl>
    <w:lvl w:ilvl="6">
      <w:start w:val="1"/>
      <w:numFmt w:val="decimal"/>
      <w:lvlText w:val="%7."/>
      <w:lvlJc w:val="left"/>
      <w:pPr>
        <w:ind w:left="2939" w:hanging="420"/>
      </w:pPr>
    </w:lvl>
    <w:lvl w:ilvl="7">
      <w:start w:val="1"/>
      <w:numFmt w:val="lowerLetter"/>
      <w:lvlText w:val="%8)"/>
      <w:lvlJc w:val="left"/>
      <w:pPr>
        <w:ind w:left="3359" w:hanging="420"/>
      </w:pPr>
    </w:lvl>
    <w:lvl w:ilvl="8">
      <w:start w:val="1"/>
      <w:numFmt w:val="lowerRoman"/>
      <w:lvlText w:val="%9."/>
      <w:lvlJc w:val="right"/>
      <w:pPr>
        <w:ind w:left="3779" w:hanging="420"/>
      </w:pPr>
    </w:lvl>
  </w:abstractNum>
  <w:abstractNum w:abstractNumId="18">
    <w:nsid w:val="28DA73CD"/>
    <w:multiLevelType w:val="multilevel"/>
    <w:tmpl w:val="28DA73CD"/>
    <w:lvl w:ilvl="0">
      <w:start w:val="1"/>
      <w:numFmt w:val="decimal"/>
      <w:lvlText w:val="%1."/>
      <w:lvlJc w:val="left"/>
      <w:pPr>
        <w:ind w:left="425" w:hanging="425"/>
      </w:pPr>
      <w:rPr>
        <w:rFonts w:cs="Times New Roman"/>
        <w:color w:val="auto"/>
      </w:rPr>
    </w:lvl>
    <w:lvl w:ilvl="1">
      <w:start w:val="1"/>
      <w:numFmt w:val="decimal"/>
      <w:lvlText w:val="%1.%2"/>
      <w:lvlJc w:val="left"/>
      <w:pPr>
        <w:ind w:left="992" w:hanging="567"/>
      </w:pPr>
      <w:rPr>
        <w:rFonts w:cs="Times New Roman"/>
      </w:rPr>
    </w:lvl>
    <w:lvl w:ilvl="2">
      <w:start w:val="1"/>
      <w:numFmt w:val="decimal"/>
      <w:lvlText w:val="%1.%2.%3"/>
      <w:lvlJc w:val="left"/>
      <w:pPr>
        <w:ind w:left="1418" w:hanging="567"/>
      </w:pPr>
      <w:rPr>
        <w:rFonts w:cs="Times New Roman"/>
      </w:rPr>
    </w:lvl>
    <w:lvl w:ilvl="3">
      <w:start w:val="1"/>
      <w:numFmt w:val="decimal"/>
      <w:lvlText w:val="%1.%2.%3.%4"/>
      <w:lvlJc w:val="left"/>
      <w:pPr>
        <w:ind w:left="1984" w:hanging="708"/>
      </w:pPr>
      <w:rPr>
        <w:rFonts w:cs="Times New Roman"/>
      </w:rPr>
    </w:lvl>
    <w:lvl w:ilvl="4">
      <w:start w:val="1"/>
      <w:numFmt w:val="decimal"/>
      <w:lvlText w:val="%1.%2.%3.%4.%5"/>
      <w:lvlJc w:val="left"/>
      <w:pPr>
        <w:ind w:left="2551" w:hanging="850"/>
      </w:pPr>
      <w:rPr>
        <w:rFonts w:cs="Times New Roman"/>
      </w:rPr>
    </w:lvl>
    <w:lvl w:ilvl="5">
      <w:start w:val="1"/>
      <w:numFmt w:val="decimal"/>
      <w:lvlText w:val="%1.%2.%3.%4.%5.%6"/>
      <w:lvlJc w:val="left"/>
      <w:pPr>
        <w:ind w:left="3260" w:hanging="1134"/>
      </w:pPr>
      <w:rPr>
        <w:rFonts w:cs="Times New Roman"/>
      </w:rPr>
    </w:lvl>
    <w:lvl w:ilvl="6">
      <w:start w:val="1"/>
      <w:numFmt w:val="decimal"/>
      <w:lvlText w:val="%1.%2.%3.%4.%5.%6.%7"/>
      <w:lvlJc w:val="left"/>
      <w:pPr>
        <w:ind w:left="3827" w:hanging="1276"/>
      </w:pPr>
      <w:rPr>
        <w:rFonts w:cs="Times New Roman"/>
      </w:rPr>
    </w:lvl>
    <w:lvl w:ilvl="7">
      <w:start w:val="1"/>
      <w:numFmt w:val="decimal"/>
      <w:lvlText w:val="%1.%2.%3.%4.%5.%6.%7.%8"/>
      <w:lvlJc w:val="left"/>
      <w:pPr>
        <w:ind w:left="4394" w:hanging="1418"/>
      </w:pPr>
      <w:rPr>
        <w:rFonts w:cs="Times New Roman"/>
      </w:rPr>
    </w:lvl>
    <w:lvl w:ilvl="8">
      <w:start w:val="1"/>
      <w:numFmt w:val="decimal"/>
      <w:lvlText w:val="%1.%2.%3.%4.%5.%6.%7.%8.%9"/>
      <w:lvlJc w:val="left"/>
      <w:pPr>
        <w:ind w:left="5102" w:hanging="1700"/>
      </w:pPr>
      <w:rPr>
        <w:rFonts w:cs="Times New Roman"/>
      </w:rPr>
    </w:lvl>
  </w:abstractNum>
  <w:abstractNum w:abstractNumId="19">
    <w:nsid w:val="309B5C74"/>
    <w:multiLevelType w:val="multilevel"/>
    <w:tmpl w:val="309B5C74"/>
    <w:lvl w:ilvl="0">
      <w:start w:val="1"/>
      <w:numFmt w:val="decimal"/>
      <w:lvlText w:val="%1、"/>
      <w:lvlJc w:val="left"/>
      <w:pPr>
        <w:ind w:left="359" w:hanging="360"/>
      </w:pPr>
      <w:rPr>
        <w:rFonts w:hint="default"/>
      </w:rPr>
    </w:lvl>
    <w:lvl w:ilvl="1">
      <w:start w:val="1"/>
      <w:numFmt w:val="lowerLetter"/>
      <w:lvlText w:val="%2)"/>
      <w:lvlJc w:val="left"/>
      <w:pPr>
        <w:ind w:left="839" w:hanging="420"/>
      </w:pPr>
    </w:lvl>
    <w:lvl w:ilvl="2">
      <w:start w:val="1"/>
      <w:numFmt w:val="lowerRoman"/>
      <w:lvlText w:val="%3."/>
      <w:lvlJc w:val="right"/>
      <w:pPr>
        <w:ind w:left="1259" w:hanging="420"/>
      </w:pPr>
    </w:lvl>
    <w:lvl w:ilvl="3">
      <w:start w:val="1"/>
      <w:numFmt w:val="decimal"/>
      <w:lvlText w:val="%4."/>
      <w:lvlJc w:val="left"/>
      <w:pPr>
        <w:ind w:left="1679" w:hanging="420"/>
      </w:pPr>
    </w:lvl>
    <w:lvl w:ilvl="4">
      <w:start w:val="1"/>
      <w:numFmt w:val="lowerLetter"/>
      <w:lvlText w:val="%5)"/>
      <w:lvlJc w:val="left"/>
      <w:pPr>
        <w:ind w:left="2099" w:hanging="420"/>
      </w:pPr>
    </w:lvl>
    <w:lvl w:ilvl="5">
      <w:start w:val="1"/>
      <w:numFmt w:val="lowerRoman"/>
      <w:lvlText w:val="%6."/>
      <w:lvlJc w:val="right"/>
      <w:pPr>
        <w:ind w:left="2519" w:hanging="420"/>
      </w:pPr>
    </w:lvl>
    <w:lvl w:ilvl="6">
      <w:start w:val="1"/>
      <w:numFmt w:val="decimal"/>
      <w:lvlText w:val="%7."/>
      <w:lvlJc w:val="left"/>
      <w:pPr>
        <w:ind w:left="2939" w:hanging="420"/>
      </w:pPr>
    </w:lvl>
    <w:lvl w:ilvl="7">
      <w:start w:val="1"/>
      <w:numFmt w:val="lowerLetter"/>
      <w:lvlText w:val="%8)"/>
      <w:lvlJc w:val="left"/>
      <w:pPr>
        <w:ind w:left="3359" w:hanging="420"/>
      </w:pPr>
    </w:lvl>
    <w:lvl w:ilvl="8">
      <w:start w:val="1"/>
      <w:numFmt w:val="lowerRoman"/>
      <w:lvlText w:val="%9."/>
      <w:lvlJc w:val="right"/>
      <w:pPr>
        <w:ind w:left="3779" w:hanging="420"/>
      </w:pPr>
    </w:lvl>
  </w:abstractNum>
  <w:abstractNum w:abstractNumId="20">
    <w:nsid w:val="3BD22BCD"/>
    <w:multiLevelType w:val="multilevel"/>
    <w:tmpl w:val="3BD22BCD"/>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1">
    <w:nsid w:val="42E76830"/>
    <w:multiLevelType w:val="hybridMultilevel"/>
    <w:tmpl w:val="62BC3F10"/>
    <w:lvl w:ilvl="0" w:tplc="E9061A1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nsid w:val="48D02483"/>
    <w:multiLevelType w:val="hybridMultilevel"/>
    <w:tmpl w:val="BFBACB02"/>
    <w:lvl w:ilvl="0" w:tplc="283849C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nsid w:val="55D90807"/>
    <w:multiLevelType w:val="singleLevel"/>
    <w:tmpl w:val="55D90807"/>
    <w:lvl w:ilvl="0">
      <w:start w:val="1"/>
      <w:numFmt w:val="decimal"/>
      <w:lvlText w:val="%1."/>
      <w:lvlJc w:val="left"/>
      <w:pPr>
        <w:tabs>
          <w:tab w:val="left" w:pos="312"/>
        </w:tabs>
      </w:pPr>
    </w:lvl>
  </w:abstractNum>
  <w:abstractNum w:abstractNumId="24">
    <w:nsid w:val="585A5FBA"/>
    <w:multiLevelType w:val="multilevel"/>
    <w:tmpl w:val="585A5FBA"/>
    <w:lvl w:ilvl="0">
      <w:start w:val="1"/>
      <w:numFmt w:val="chineseCounting"/>
      <w:suff w:val="nothing"/>
      <w:lvlText w:val="%1、"/>
      <w:lvlJc w:val="left"/>
      <w:pPr>
        <w:ind w:left="0" w:firstLine="400"/>
      </w:pPr>
      <w:rPr>
        <w:rFonts w:hint="eastAsia"/>
      </w:rPr>
    </w:lvl>
    <w:lvl w:ilvl="1">
      <w:start w:val="1"/>
      <w:numFmt w:val="decimal"/>
      <w:suff w:val="nothing"/>
      <w:lvlText w:val="%2．"/>
      <w:lvlJc w:val="left"/>
      <w:pPr>
        <w:ind w:left="0" w:firstLine="400"/>
      </w:pPr>
      <w:rPr>
        <w:rFonts w:hint="eastAsia"/>
      </w:rPr>
    </w:lvl>
    <w:lvl w:ilvl="2">
      <w:start w:val="1"/>
      <w:numFmt w:val="decimal"/>
      <w:suff w:val="nothing"/>
      <w:lvlText w:val="（%3）"/>
      <w:lvlJc w:val="left"/>
      <w:pPr>
        <w:ind w:left="0" w:firstLine="402"/>
      </w:pPr>
      <w:rPr>
        <w:rFonts w:hint="eastAsia"/>
      </w:rPr>
    </w:lvl>
    <w:lvl w:ilvl="3">
      <w:start w:val="1"/>
      <w:numFmt w:val="decimalEnclosedCircleChinese"/>
      <w:suff w:val="nothing"/>
      <w:lvlText w:val="%4 "/>
      <w:lvlJc w:val="left"/>
      <w:pPr>
        <w:ind w:left="0" w:firstLine="402"/>
      </w:pPr>
      <w:rPr>
        <w:rFonts w:hint="eastAsia"/>
      </w:rPr>
    </w:lvl>
    <w:lvl w:ilvl="4">
      <w:start w:val="1"/>
      <w:numFmt w:val="decimal"/>
      <w:suff w:val="nothing"/>
      <w:lvlText w:val="%5）"/>
      <w:lvlJc w:val="left"/>
      <w:pPr>
        <w:ind w:left="0" w:firstLine="402"/>
      </w:pPr>
      <w:rPr>
        <w:rFonts w:hint="eastAsia"/>
      </w:rPr>
    </w:lvl>
    <w:lvl w:ilvl="5">
      <w:start w:val="1"/>
      <w:numFmt w:val="lowerLetter"/>
      <w:suff w:val="nothing"/>
      <w:lvlText w:val="%6．"/>
      <w:lvlJc w:val="left"/>
      <w:pPr>
        <w:ind w:left="0" w:firstLine="402"/>
      </w:pPr>
      <w:rPr>
        <w:rFonts w:hint="eastAsia"/>
      </w:rPr>
    </w:lvl>
    <w:lvl w:ilvl="6">
      <w:start w:val="1"/>
      <w:numFmt w:val="lowerLetter"/>
      <w:suff w:val="nothing"/>
      <w:lvlText w:val="%7）"/>
      <w:lvlJc w:val="left"/>
      <w:pPr>
        <w:ind w:left="0" w:firstLine="402"/>
      </w:pPr>
      <w:rPr>
        <w:rFonts w:hint="eastAsia"/>
      </w:rPr>
    </w:lvl>
    <w:lvl w:ilvl="7">
      <w:start w:val="1"/>
      <w:numFmt w:val="lowerRoman"/>
      <w:suff w:val="nothing"/>
      <w:lvlText w:val="%8. "/>
      <w:lvlJc w:val="left"/>
      <w:pPr>
        <w:ind w:left="0" w:firstLine="402"/>
      </w:pPr>
      <w:rPr>
        <w:rFonts w:hint="eastAsia"/>
      </w:rPr>
    </w:lvl>
    <w:lvl w:ilvl="8">
      <w:start w:val="1"/>
      <w:numFmt w:val="lowerRoman"/>
      <w:suff w:val="nothing"/>
      <w:lvlText w:val="%9）"/>
      <w:lvlJc w:val="left"/>
      <w:pPr>
        <w:ind w:left="0" w:firstLine="402"/>
      </w:pPr>
      <w:rPr>
        <w:rFonts w:hint="eastAsia"/>
      </w:rPr>
    </w:lvl>
  </w:abstractNum>
  <w:abstractNum w:abstractNumId="25">
    <w:nsid w:val="62AD446B"/>
    <w:multiLevelType w:val="hybridMultilevel"/>
    <w:tmpl w:val="17B02CF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nsid w:val="66B52AFB"/>
    <w:multiLevelType w:val="singleLevel"/>
    <w:tmpl w:val="66B52AFB"/>
    <w:lvl w:ilvl="0">
      <w:start w:val="1"/>
      <w:numFmt w:val="decimal"/>
      <w:lvlText w:val="%1."/>
      <w:lvlJc w:val="left"/>
      <w:pPr>
        <w:tabs>
          <w:tab w:val="left" w:pos="312"/>
        </w:tabs>
      </w:pPr>
    </w:lvl>
  </w:abstractNum>
  <w:abstractNum w:abstractNumId="27">
    <w:nsid w:val="672F53C9"/>
    <w:multiLevelType w:val="hybridMultilevel"/>
    <w:tmpl w:val="21006FA6"/>
    <w:lvl w:ilvl="0" w:tplc="A4049AE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nsid w:val="678C3412"/>
    <w:multiLevelType w:val="hybridMultilevel"/>
    <w:tmpl w:val="A2BEDCF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29">
    <w:nsid w:val="695E000F"/>
    <w:multiLevelType w:val="multilevel"/>
    <w:tmpl w:val="0F91589D"/>
    <w:lvl w:ilvl="0">
      <w:start w:val="1"/>
      <w:numFmt w:val="decimal"/>
      <w:lvlText w:val="%1、"/>
      <w:lvlJc w:val="left"/>
      <w:pPr>
        <w:ind w:left="359" w:hanging="360"/>
      </w:pPr>
      <w:rPr>
        <w:rFonts w:hint="default"/>
      </w:rPr>
    </w:lvl>
    <w:lvl w:ilvl="1">
      <w:start w:val="1"/>
      <w:numFmt w:val="lowerLetter"/>
      <w:lvlText w:val="%2)"/>
      <w:lvlJc w:val="left"/>
      <w:pPr>
        <w:ind w:left="839" w:hanging="420"/>
      </w:pPr>
    </w:lvl>
    <w:lvl w:ilvl="2">
      <w:start w:val="1"/>
      <w:numFmt w:val="lowerRoman"/>
      <w:lvlText w:val="%3."/>
      <w:lvlJc w:val="right"/>
      <w:pPr>
        <w:ind w:left="1259" w:hanging="420"/>
      </w:pPr>
    </w:lvl>
    <w:lvl w:ilvl="3">
      <w:start w:val="1"/>
      <w:numFmt w:val="decimal"/>
      <w:lvlText w:val="%4."/>
      <w:lvlJc w:val="left"/>
      <w:pPr>
        <w:ind w:left="1679" w:hanging="420"/>
      </w:pPr>
    </w:lvl>
    <w:lvl w:ilvl="4">
      <w:start w:val="1"/>
      <w:numFmt w:val="lowerLetter"/>
      <w:lvlText w:val="%5)"/>
      <w:lvlJc w:val="left"/>
      <w:pPr>
        <w:ind w:left="2099" w:hanging="420"/>
      </w:pPr>
    </w:lvl>
    <w:lvl w:ilvl="5">
      <w:start w:val="1"/>
      <w:numFmt w:val="lowerRoman"/>
      <w:lvlText w:val="%6."/>
      <w:lvlJc w:val="right"/>
      <w:pPr>
        <w:ind w:left="2519" w:hanging="420"/>
      </w:pPr>
    </w:lvl>
    <w:lvl w:ilvl="6">
      <w:start w:val="1"/>
      <w:numFmt w:val="decimal"/>
      <w:lvlText w:val="%7."/>
      <w:lvlJc w:val="left"/>
      <w:pPr>
        <w:ind w:left="2939" w:hanging="420"/>
      </w:pPr>
    </w:lvl>
    <w:lvl w:ilvl="7">
      <w:start w:val="1"/>
      <w:numFmt w:val="lowerLetter"/>
      <w:lvlText w:val="%8)"/>
      <w:lvlJc w:val="left"/>
      <w:pPr>
        <w:ind w:left="3359" w:hanging="420"/>
      </w:pPr>
    </w:lvl>
    <w:lvl w:ilvl="8">
      <w:start w:val="1"/>
      <w:numFmt w:val="lowerRoman"/>
      <w:lvlText w:val="%9."/>
      <w:lvlJc w:val="right"/>
      <w:pPr>
        <w:ind w:left="3779" w:hanging="420"/>
      </w:pPr>
    </w:lvl>
  </w:abstractNum>
  <w:abstractNum w:abstractNumId="30">
    <w:nsid w:val="6FF13721"/>
    <w:multiLevelType w:val="hybridMultilevel"/>
    <w:tmpl w:val="62BC3F10"/>
    <w:lvl w:ilvl="0" w:tplc="E9061A1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6"/>
  </w:num>
  <w:num w:numId="2">
    <w:abstractNumId w:val="7"/>
  </w:num>
  <w:num w:numId="3">
    <w:abstractNumId w:val="10"/>
  </w:num>
  <w:num w:numId="4">
    <w:abstractNumId w:val="15"/>
  </w:num>
  <w:num w:numId="5">
    <w:abstractNumId w:val="22"/>
  </w:num>
  <w:num w:numId="6">
    <w:abstractNumId w:val="28"/>
  </w:num>
  <w:num w:numId="7">
    <w:abstractNumId w:val="27"/>
  </w:num>
  <w:num w:numId="8">
    <w:abstractNumId w:val="17"/>
  </w:num>
  <w:num w:numId="9">
    <w:abstractNumId w:val="20"/>
  </w:num>
  <w:num w:numId="10">
    <w:abstractNumId w:val="19"/>
  </w:num>
  <w:num w:numId="11">
    <w:abstractNumId w:val="13"/>
  </w:num>
  <w:num w:numId="12">
    <w:abstractNumId w:val="29"/>
  </w:num>
  <w:num w:numId="13">
    <w:abstractNumId w:val="16"/>
  </w:num>
  <w:num w:numId="14">
    <w:abstractNumId w:val="25"/>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23"/>
  </w:num>
  <w:num w:numId="18">
    <w:abstractNumId w:val="21"/>
  </w:num>
  <w:num w:numId="19">
    <w:abstractNumId w:val="30"/>
  </w:num>
  <w:num w:numId="20">
    <w:abstractNumId w:val="24"/>
  </w:num>
  <w:num w:numId="21">
    <w:abstractNumId w:val="11"/>
  </w:num>
  <w:num w:numId="22">
    <w:abstractNumId w:val="1"/>
  </w:num>
  <w:num w:numId="23">
    <w:abstractNumId w:val="0"/>
  </w:num>
  <w:num w:numId="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num>
  <w:num w:numId="26">
    <w:abstractNumId w:val="4"/>
  </w:num>
  <w:num w:numId="27">
    <w:abstractNumId w:val="8"/>
  </w:num>
  <w:num w:numId="28">
    <w:abstractNumId w:val="14"/>
  </w:num>
  <w:num w:numId="29">
    <w:abstractNumId w:val="26"/>
  </w:num>
  <w:num w:numId="30">
    <w:abstractNumId w:val="2"/>
  </w:num>
  <w:num w:numId="31">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2493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OTUwN2RlOGJmZDA2OWFiODI0YmI0M2I1ODcxNWI4NmYifQ=="/>
  </w:docVars>
  <w:rsids>
    <w:rsidRoot w:val="00A66883"/>
    <w:rsid w:val="00001FAA"/>
    <w:rsid w:val="00003DBB"/>
    <w:rsid w:val="000048DE"/>
    <w:rsid w:val="0000788D"/>
    <w:rsid w:val="000134CF"/>
    <w:rsid w:val="00015B2B"/>
    <w:rsid w:val="00020DF0"/>
    <w:rsid w:val="000276D9"/>
    <w:rsid w:val="00030CDE"/>
    <w:rsid w:val="0004745E"/>
    <w:rsid w:val="00050D17"/>
    <w:rsid w:val="00054ABF"/>
    <w:rsid w:val="000576E0"/>
    <w:rsid w:val="00067BEC"/>
    <w:rsid w:val="00067C6A"/>
    <w:rsid w:val="00077212"/>
    <w:rsid w:val="000853C0"/>
    <w:rsid w:val="00093A65"/>
    <w:rsid w:val="00093B73"/>
    <w:rsid w:val="0009561F"/>
    <w:rsid w:val="000A5B31"/>
    <w:rsid w:val="000B451D"/>
    <w:rsid w:val="000B5146"/>
    <w:rsid w:val="000B7B7D"/>
    <w:rsid w:val="000C4B54"/>
    <w:rsid w:val="000C5287"/>
    <w:rsid w:val="000C6244"/>
    <w:rsid w:val="000D09A7"/>
    <w:rsid w:val="000D278D"/>
    <w:rsid w:val="000D33A1"/>
    <w:rsid w:val="000D642A"/>
    <w:rsid w:val="000E1BF9"/>
    <w:rsid w:val="000F4960"/>
    <w:rsid w:val="000F5FA4"/>
    <w:rsid w:val="00102B53"/>
    <w:rsid w:val="001065BD"/>
    <w:rsid w:val="00113392"/>
    <w:rsid w:val="00115E5D"/>
    <w:rsid w:val="00117C26"/>
    <w:rsid w:val="0012458E"/>
    <w:rsid w:val="00126A57"/>
    <w:rsid w:val="00130022"/>
    <w:rsid w:val="00131685"/>
    <w:rsid w:val="001443BB"/>
    <w:rsid w:val="00145F3E"/>
    <w:rsid w:val="00151772"/>
    <w:rsid w:val="00155DA8"/>
    <w:rsid w:val="00164C43"/>
    <w:rsid w:val="00166F63"/>
    <w:rsid w:val="00174AEB"/>
    <w:rsid w:val="00175277"/>
    <w:rsid w:val="00181F2B"/>
    <w:rsid w:val="00186DFD"/>
    <w:rsid w:val="00190496"/>
    <w:rsid w:val="00192DF3"/>
    <w:rsid w:val="00195C92"/>
    <w:rsid w:val="001B361A"/>
    <w:rsid w:val="001C6760"/>
    <w:rsid w:val="001D0E1B"/>
    <w:rsid w:val="001F2B85"/>
    <w:rsid w:val="001F6B69"/>
    <w:rsid w:val="001F7B0A"/>
    <w:rsid w:val="0020197D"/>
    <w:rsid w:val="00203413"/>
    <w:rsid w:val="00204729"/>
    <w:rsid w:val="002054F2"/>
    <w:rsid w:val="00213B7F"/>
    <w:rsid w:val="00215F2C"/>
    <w:rsid w:val="00220BD5"/>
    <w:rsid w:val="00236F43"/>
    <w:rsid w:val="002407C2"/>
    <w:rsid w:val="00250DC1"/>
    <w:rsid w:val="00260ACB"/>
    <w:rsid w:val="00261D12"/>
    <w:rsid w:val="00280AB9"/>
    <w:rsid w:val="002909D6"/>
    <w:rsid w:val="00294963"/>
    <w:rsid w:val="002A36B8"/>
    <w:rsid w:val="002C005E"/>
    <w:rsid w:val="002C4821"/>
    <w:rsid w:val="002E3462"/>
    <w:rsid w:val="002F2ED1"/>
    <w:rsid w:val="002F30A8"/>
    <w:rsid w:val="00302BC6"/>
    <w:rsid w:val="00317A9F"/>
    <w:rsid w:val="003257F1"/>
    <w:rsid w:val="0033587E"/>
    <w:rsid w:val="00336295"/>
    <w:rsid w:val="003365A7"/>
    <w:rsid w:val="00340700"/>
    <w:rsid w:val="00344C81"/>
    <w:rsid w:val="00345AA2"/>
    <w:rsid w:val="00352F7A"/>
    <w:rsid w:val="003603E0"/>
    <w:rsid w:val="00363BB8"/>
    <w:rsid w:val="00366EE5"/>
    <w:rsid w:val="00370423"/>
    <w:rsid w:val="0037161B"/>
    <w:rsid w:val="00374122"/>
    <w:rsid w:val="0038384B"/>
    <w:rsid w:val="00384C94"/>
    <w:rsid w:val="00385264"/>
    <w:rsid w:val="0038549C"/>
    <w:rsid w:val="00385873"/>
    <w:rsid w:val="00391900"/>
    <w:rsid w:val="0039237B"/>
    <w:rsid w:val="00393CBE"/>
    <w:rsid w:val="003A10DD"/>
    <w:rsid w:val="003A2938"/>
    <w:rsid w:val="003B0A55"/>
    <w:rsid w:val="003B6E0C"/>
    <w:rsid w:val="003C3C80"/>
    <w:rsid w:val="003C7864"/>
    <w:rsid w:val="003C7983"/>
    <w:rsid w:val="003D0A6E"/>
    <w:rsid w:val="003E0AF8"/>
    <w:rsid w:val="003F005C"/>
    <w:rsid w:val="003F6820"/>
    <w:rsid w:val="00401AA6"/>
    <w:rsid w:val="00405DF1"/>
    <w:rsid w:val="00415A8D"/>
    <w:rsid w:val="00422A96"/>
    <w:rsid w:val="00430598"/>
    <w:rsid w:val="00436DD5"/>
    <w:rsid w:val="0043700A"/>
    <w:rsid w:val="0044069B"/>
    <w:rsid w:val="0045068C"/>
    <w:rsid w:val="00453EF5"/>
    <w:rsid w:val="00457011"/>
    <w:rsid w:val="0046011C"/>
    <w:rsid w:val="00464F68"/>
    <w:rsid w:val="004651E2"/>
    <w:rsid w:val="004654C7"/>
    <w:rsid w:val="00472499"/>
    <w:rsid w:val="00486FDA"/>
    <w:rsid w:val="0049161F"/>
    <w:rsid w:val="0049256E"/>
    <w:rsid w:val="00493C9C"/>
    <w:rsid w:val="004A1A08"/>
    <w:rsid w:val="004A4F23"/>
    <w:rsid w:val="004A5C16"/>
    <w:rsid w:val="004A786B"/>
    <w:rsid w:val="004B17A9"/>
    <w:rsid w:val="004B383B"/>
    <w:rsid w:val="004B4E54"/>
    <w:rsid w:val="004C58FE"/>
    <w:rsid w:val="004D192D"/>
    <w:rsid w:val="004E7925"/>
    <w:rsid w:val="004F27F5"/>
    <w:rsid w:val="004F3AB3"/>
    <w:rsid w:val="0050541B"/>
    <w:rsid w:val="00505940"/>
    <w:rsid w:val="00507124"/>
    <w:rsid w:val="00535547"/>
    <w:rsid w:val="0053746B"/>
    <w:rsid w:val="005420E5"/>
    <w:rsid w:val="00546CD2"/>
    <w:rsid w:val="00564A1C"/>
    <w:rsid w:val="005669FC"/>
    <w:rsid w:val="005823E6"/>
    <w:rsid w:val="005828D8"/>
    <w:rsid w:val="00586186"/>
    <w:rsid w:val="00595A2B"/>
    <w:rsid w:val="005971EA"/>
    <w:rsid w:val="005A41C9"/>
    <w:rsid w:val="005B55B1"/>
    <w:rsid w:val="005C22E9"/>
    <w:rsid w:val="005C3828"/>
    <w:rsid w:val="005C7025"/>
    <w:rsid w:val="005C763A"/>
    <w:rsid w:val="005D7737"/>
    <w:rsid w:val="005E1870"/>
    <w:rsid w:val="005E24FE"/>
    <w:rsid w:val="005E2B49"/>
    <w:rsid w:val="005E4AB5"/>
    <w:rsid w:val="00607E67"/>
    <w:rsid w:val="00610A7B"/>
    <w:rsid w:val="00614CFC"/>
    <w:rsid w:val="00615731"/>
    <w:rsid w:val="00621A23"/>
    <w:rsid w:val="0063187A"/>
    <w:rsid w:val="006328E3"/>
    <w:rsid w:val="006340E1"/>
    <w:rsid w:val="00636541"/>
    <w:rsid w:val="006419BC"/>
    <w:rsid w:val="00644B7B"/>
    <w:rsid w:val="00644BA2"/>
    <w:rsid w:val="006467E5"/>
    <w:rsid w:val="006467EC"/>
    <w:rsid w:val="00651D0D"/>
    <w:rsid w:val="006614D0"/>
    <w:rsid w:val="006615C9"/>
    <w:rsid w:val="006908F8"/>
    <w:rsid w:val="00692C12"/>
    <w:rsid w:val="006937C5"/>
    <w:rsid w:val="0069632B"/>
    <w:rsid w:val="006A0D55"/>
    <w:rsid w:val="006A55B9"/>
    <w:rsid w:val="006B559D"/>
    <w:rsid w:val="006C79F8"/>
    <w:rsid w:val="006E1C90"/>
    <w:rsid w:val="006E418C"/>
    <w:rsid w:val="006F622A"/>
    <w:rsid w:val="00720914"/>
    <w:rsid w:val="00721B35"/>
    <w:rsid w:val="00723ACC"/>
    <w:rsid w:val="0072441A"/>
    <w:rsid w:val="00724B02"/>
    <w:rsid w:val="00726A8C"/>
    <w:rsid w:val="0072732C"/>
    <w:rsid w:val="0073440C"/>
    <w:rsid w:val="00735803"/>
    <w:rsid w:val="00746396"/>
    <w:rsid w:val="0074767D"/>
    <w:rsid w:val="00755D55"/>
    <w:rsid w:val="00761F77"/>
    <w:rsid w:val="00763918"/>
    <w:rsid w:val="00790E89"/>
    <w:rsid w:val="0079677C"/>
    <w:rsid w:val="007A4671"/>
    <w:rsid w:val="007B27E8"/>
    <w:rsid w:val="007D763D"/>
    <w:rsid w:val="007D780F"/>
    <w:rsid w:val="007E6EC9"/>
    <w:rsid w:val="007F2D7D"/>
    <w:rsid w:val="00800943"/>
    <w:rsid w:val="00804698"/>
    <w:rsid w:val="008074AB"/>
    <w:rsid w:val="008119D8"/>
    <w:rsid w:val="008155F2"/>
    <w:rsid w:val="0082546F"/>
    <w:rsid w:val="008321E5"/>
    <w:rsid w:val="00833E2A"/>
    <w:rsid w:val="008362CF"/>
    <w:rsid w:val="00840ACE"/>
    <w:rsid w:val="008448DA"/>
    <w:rsid w:val="008462CD"/>
    <w:rsid w:val="00850D58"/>
    <w:rsid w:val="00851CE4"/>
    <w:rsid w:val="008537C7"/>
    <w:rsid w:val="008552DA"/>
    <w:rsid w:val="00855BC8"/>
    <w:rsid w:val="00860903"/>
    <w:rsid w:val="00864514"/>
    <w:rsid w:val="008725E1"/>
    <w:rsid w:val="00872B22"/>
    <w:rsid w:val="008730D4"/>
    <w:rsid w:val="00876715"/>
    <w:rsid w:val="00876CD0"/>
    <w:rsid w:val="00882771"/>
    <w:rsid w:val="00885A8A"/>
    <w:rsid w:val="00886D1C"/>
    <w:rsid w:val="0088754F"/>
    <w:rsid w:val="0089042F"/>
    <w:rsid w:val="008908CA"/>
    <w:rsid w:val="008920C2"/>
    <w:rsid w:val="008A15BE"/>
    <w:rsid w:val="008B1218"/>
    <w:rsid w:val="008B44AB"/>
    <w:rsid w:val="008B6008"/>
    <w:rsid w:val="008C4981"/>
    <w:rsid w:val="008C5763"/>
    <w:rsid w:val="008D0886"/>
    <w:rsid w:val="008D756F"/>
    <w:rsid w:val="008E3DDB"/>
    <w:rsid w:val="008E74D0"/>
    <w:rsid w:val="008F1513"/>
    <w:rsid w:val="008F3A36"/>
    <w:rsid w:val="00900A5E"/>
    <w:rsid w:val="00916CF2"/>
    <w:rsid w:val="009341BE"/>
    <w:rsid w:val="00937347"/>
    <w:rsid w:val="00944C4C"/>
    <w:rsid w:val="00944DFF"/>
    <w:rsid w:val="00953006"/>
    <w:rsid w:val="00955EB2"/>
    <w:rsid w:val="00962725"/>
    <w:rsid w:val="00965F84"/>
    <w:rsid w:val="00972029"/>
    <w:rsid w:val="00973E96"/>
    <w:rsid w:val="00974418"/>
    <w:rsid w:val="00975C03"/>
    <w:rsid w:val="009834A1"/>
    <w:rsid w:val="00985935"/>
    <w:rsid w:val="009864C4"/>
    <w:rsid w:val="009866BD"/>
    <w:rsid w:val="009870B1"/>
    <w:rsid w:val="009B2420"/>
    <w:rsid w:val="009B248D"/>
    <w:rsid w:val="009C2E16"/>
    <w:rsid w:val="009D179F"/>
    <w:rsid w:val="009E25E0"/>
    <w:rsid w:val="009E6A00"/>
    <w:rsid w:val="009E6C35"/>
    <w:rsid w:val="00A02DE4"/>
    <w:rsid w:val="00A034A0"/>
    <w:rsid w:val="00A041FA"/>
    <w:rsid w:val="00A10CDB"/>
    <w:rsid w:val="00A11625"/>
    <w:rsid w:val="00A11C3A"/>
    <w:rsid w:val="00A138C1"/>
    <w:rsid w:val="00A23B70"/>
    <w:rsid w:val="00A24E80"/>
    <w:rsid w:val="00A2741E"/>
    <w:rsid w:val="00A3090F"/>
    <w:rsid w:val="00A321D1"/>
    <w:rsid w:val="00A354EE"/>
    <w:rsid w:val="00A4229C"/>
    <w:rsid w:val="00A66883"/>
    <w:rsid w:val="00A7148D"/>
    <w:rsid w:val="00A72645"/>
    <w:rsid w:val="00A763BE"/>
    <w:rsid w:val="00A76AAC"/>
    <w:rsid w:val="00A85C1D"/>
    <w:rsid w:val="00A85D30"/>
    <w:rsid w:val="00A94365"/>
    <w:rsid w:val="00A96513"/>
    <w:rsid w:val="00A96641"/>
    <w:rsid w:val="00AA1ACD"/>
    <w:rsid w:val="00AB2000"/>
    <w:rsid w:val="00AB551B"/>
    <w:rsid w:val="00AB6F08"/>
    <w:rsid w:val="00AC34DC"/>
    <w:rsid w:val="00AC358B"/>
    <w:rsid w:val="00AC764E"/>
    <w:rsid w:val="00AD53B2"/>
    <w:rsid w:val="00AD6E2D"/>
    <w:rsid w:val="00AE038C"/>
    <w:rsid w:val="00AE3BCD"/>
    <w:rsid w:val="00AF3782"/>
    <w:rsid w:val="00B055C8"/>
    <w:rsid w:val="00B11D43"/>
    <w:rsid w:val="00B31E46"/>
    <w:rsid w:val="00B41AB1"/>
    <w:rsid w:val="00B44275"/>
    <w:rsid w:val="00B506F5"/>
    <w:rsid w:val="00B55587"/>
    <w:rsid w:val="00B65F0D"/>
    <w:rsid w:val="00B701E7"/>
    <w:rsid w:val="00B73779"/>
    <w:rsid w:val="00B74CD1"/>
    <w:rsid w:val="00B77837"/>
    <w:rsid w:val="00B87AB2"/>
    <w:rsid w:val="00B92907"/>
    <w:rsid w:val="00B92A59"/>
    <w:rsid w:val="00B96690"/>
    <w:rsid w:val="00BA1BC3"/>
    <w:rsid w:val="00BA23D6"/>
    <w:rsid w:val="00BA4433"/>
    <w:rsid w:val="00BB53E6"/>
    <w:rsid w:val="00BC0492"/>
    <w:rsid w:val="00BC061A"/>
    <w:rsid w:val="00BC0F4D"/>
    <w:rsid w:val="00BD0AB1"/>
    <w:rsid w:val="00BE3850"/>
    <w:rsid w:val="00BE496A"/>
    <w:rsid w:val="00BF122D"/>
    <w:rsid w:val="00BF23E7"/>
    <w:rsid w:val="00BF62BC"/>
    <w:rsid w:val="00C0263A"/>
    <w:rsid w:val="00C053B5"/>
    <w:rsid w:val="00C05CB8"/>
    <w:rsid w:val="00C0689D"/>
    <w:rsid w:val="00C165D7"/>
    <w:rsid w:val="00C16769"/>
    <w:rsid w:val="00C249B7"/>
    <w:rsid w:val="00C308C0"/>
    <w:rsid w:val="00C34FA0"/>
    <w:rsid w:val="00C4561A"/>
    <w:rsid w:val="00C52E95"/>
    <w:rsid w:val="00C537CF"/>
    <w:rsid w:val="00C5611C"/>
    <w:rsid w:val="00C66DA4"/>
    <w:rsid w:val="00C72017"/>
    <w:rsid w:val="00C81397"/>
    <w:rsid w:val="00C8153E"/>
    <w:rsid w:val="00C82B79"/>
    <w:rsid w:val="00C84C66"/>
    <w:rsid w:val="00C92004"/>
    <w:rsid w:val="00C9204B"/>
    <w:rsid w:val="00C929F2"/>
    <w:rsid w:val="00CA6A17"/>
    <w:rsid w:val="00CC0578"/>
    <w:rsid w:val="00CC223E"/>
    <w:rsid w:val="00CC3AB5"/>
    <w:rsid w:val="00CD4310"/>
    <w:rsid w:val="00CE2987"/>
    <w:rsid w:val="00CE2E8A"/>
    <w:rsid w:val="00CE4249"/>
    <w:rsid w:val="00CF1BDE"/>
    <w:rsid w:val="00D0073E"/>
    <w:rsid w:val="00D01ECA"/>
    <w:rsid w:val="00D03958"/>
    <w:rsid w:val="00D06748"/>
    <w:rsid w:val="00D22324"/>
    <w:rsid w:val="00D22A1D"/>
    <w:rsid w:val="00D24A94"/>
    <w:rsid w:val="00D366B8"/>
    <w:rsid w:val="00D50977"/>
    <w:rsid w:val="00D631B7"/>
    <w:rsid w:val="00D819CF"/>
    <w:rsid w:val="00D82D60"/>
    <w:rsid w:val="00D93E57"/>
    <w:rsid w:val="00D958B5"/>
    <w:rsid w:val="00DA2F9F"/>
    <w:rsid w:val="00DA611E"/>
    <w:rsid w:val="00DB19D6"/>
    <w:rsid w:val="00DB2885"/>
    <w:rsid w:val="00DB4218"/>
    <w:rsid w:val="00DC2739"/>
    <w:rsid w:val="00DC3800"/>
    <w:rsid w:val="00DC4512"/>
    <w:rsid w:val="00DD4FE0"/>
    <w:rsid w:val="00DD62BC"/>
    <w:rsid w:val="00DE1741"/>
    <w:rsid w:val="00DE17BD"/>
    <w:rsid w:val="00DE1C55"/>
    <w:rsid w:val="00DE1E01"/>
    <w:rsid w:val="00DE368A"/>
    <w:rsid w:val="00E109F3"/>
    <w:rsid w:val="00E11938"/>
    <w:rsid w:val="00E12D85"/>
    <w:rsid w:val="00E1300C"/>
    <w:rsid w:val="00E223AE"/>
    <w:rsid w:val="00E3078B"/>
    <w:rsid w:val="00E43AED"/>
    <w:rsid w:val="00E43DFC"/>
    <w:rsid w:val="00E4439B"/>
    <w:rsid w:val="00E55B1D"/>
    <w:rsid w:val="00E62E6E"/>
    <w:rsid w:val="00E64B34"/>
    <w:rsid w:val="00E740B5"/>
    <w:rsid w:val="00E8238E"/>
    <w:rsid w:val="00E8367D"/>
    <w:rsid w:val="00E83E4A"/>
    <w:rsid w:val="00E84B0F"/>
    <w:rsid w:val="00E852E8"/>
    <w:rsid w:val="00E87B5A"/>
    <w:rsid w:val="00EA2EA7"/>
    <w:rsid w:val="00EB1607"/>
    <w:rsid w:val="00EB28B3"/>
    <w:rsid w:val="00EC5835"/>
    <w:rsid w:val="00ED1F4D"/>
    <w:rsid w:val="00ED7516"/>
    <w:rsid w:val="00EF44D5"/>
    <w:rsid w:val="00EF6326"/>
    <w:rsid w:val="00F1379D"/>
    <w:rsid w:val="00F214F9"/>
    <w:rsid w:val="00F24D07"/>
    <w:rsid w:val="00F305C0"/>
    <w:rsid w:val="00F401E1"/>
    <w:rsid w:val="00F42EFD"/>
    <w:rsid w:val="00F450E4"/>
    <w:rsid w:val="00F45FD0"/>
    <w:rsid w:val="00F47B8A"/>
    <w:rsid w:val="00F60332"/>
    <w:rsid w:val="00F60E7A"/>
    <w:rsid w:val="00F615BB"/>
    <w:rsid w:val="00F70A34"/>
    <w:rsid w:val="00F75574"/>
    <w:rsid w:val="00F86679"/>
    <w:rsid w:val="00F8772D"/>
    <w:rsid w:val="00FA0840"/>
    <w:rsid w:val="00FA629B"/>
    <w:rsid w:val="00FB0E5F"/>
    <w:rsid w:val="00FB3CDD"/>
    <w:rsid w:val="00FB4F5C"/>
    <w:rsid w:val="00FD018D"/>
    <w:rsid w:val="00FE2AAB"/>
    <w:rsid w:val="00FF15E0"/>
    <w:rsid w:val="00FF1A5E"/>
    <w:rsid w:val="00FF1DBC"/>
    <w:rsid w:val="04541E6E"/>
    <w:rsid w:val="099129DE"/>
    <w:rsid w:val="09BD68ED"/>
    <w:rsid w:val="0B09147A"/>
    <w:rsid w:val="123F5369"/>
    <w:rsid w:val="13933DB5"/>
    <w:rsid w:val="213D24B6"/>
    <w:rsid w:val="2AF81B93"/>
    <w:rsid w:val="2B88774E"/>
    <w:rsid w:val="30D53D53"/>
    <w:rsid w:val="312E711F"/>
    <w:rsid w:val="3A3C01C7"/>
    <w:rsid w:val="3ABE695C"/>
    <w:rsid w:val="3BBC4A6C"/>
    <w:rsid w:val="3C8E783B"/>
    <w:rsid w:val="410B1431"/>
    <w:rsid w:val="46CF4BF2"/>
    <w:rsid w:val="475853DE"/>
    <w:rsid w:val="479E2C9D"/>
    <w:rsid w:val="55337C5C"/>
    <w:rsid w:val="56840C44"/>
    <w:rsid w:val="591A5A83"/>
    <w:rsid w:val="5A2232B6"/>
    <w:rsid w:val="5CBA17B0"/>
    <w:rsid w:val="5FF90C68"/>
    <w:rsid w:val="63932ECB"/>
    <w:rsid w:val="65A27170"/>
    <w:rsid w:val="6A393D7C"/>
    <w:rsid w:val="6AAA4DC5"/>
    <w:rsid w:val="6B9F3A74"/>
    <w:rsid w:val="70E43D75"/>
    <w:rsid w:val="72E70D48"/>
    <w:rsid w:val="753E73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2493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qFormat="1"/>
    <w:lsdException w:name="header" w:qFormat="1"/>
    <w:lsdException w:name="footer"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804698"/>
    <w:pPr>
      <w:widowControl w:val="0"/>
      <w:jc w:val="both"/>
    </w:pPr>
    <w:rPr>
      <w:rFonts w:ascii="Times New Roman" w:hAnsi="Times New Roman"/>
      <w:kern w:val="2"/>
      <w:sz w:val="21"/>
      <w:szCs w:val="24"/>
    </w:rPr>
  </w:style>
  <w:style w:type="paragraph" w:styleId="1">
    <w:name w:val="heading 1"/>
    <w:basedOn w:val="a"/>
    <w:next w:val="a"/>
    <w:link w:val="1Char"/>
    <w:qFormat/>
    <w:rsid w:val="00804698"/>
    <w:pPr>
      <w:keepNext/>
      <w:keepLines/>
      <w:spacing w:line="576" w:lineRule="auto"/>
      <w:outlineLvl w:val="0"/>
    </w:pPr>
    <w:rPr>
      <w:rFonts w:asciiTheme="minorHAnsi" w:eastAsiaTheme="minorEastAsia" w:hAnsiTheme="minorHAnsi" w:cstheme="minorBidi"/>
      <w:b/>
      <w:kern w:val="44"/>
      <w:sz w:val="44"/>
    </w:rPr>
  </w:style>
  <w:style w:type="character" w:default="1" w:styleId="a1">
    <w:name w:val="Default Paragraph Font"/>
    <w:uiPriority w:val="1"/>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unhideWhenUsed/>
    <w:qFormat/>
    <w:rsid w:val="00804698"/>
    <w:pPr>
      <w:ind w:firstLine="420"/>
    </w:pPr>
  </w:style>
  <w:style w:type="paragraph" w:styleId="a4">
    <w:name w:val="Balloon Text"/>
    <w:basedOn w:val="a"/>
    <w:link w:val="Char"/>
    <w:uiPriority w:val="99"/>
    <w:semiHidden/>
    <w:unhideWhenUsed/>
    <w:qFormat/>
    <w:rsid w:val="00804698"/>
    <w:rPr>
      <w:sz w:val="18"/>
      <w:szCs w:val="18"/>
    </w:rPr>
  </w:style>
  <w:style w:type="paragraph" w:styleId="a5">
    <w:name w:val="footer"/>
    <w:basedOn w:val="a"/>
    <w:link w:val="Char0"/>
    <w:uiPriority w:val="99"/>
    <w:unhideWhenUsed/>
    <w:qFormat/>
    <w:rsid w:val="00804698"/>
    <w:pPr>
      <w:tabs>
        <w:tab w:val="center" w:pos="4153"/>
        <w:tab w:val="right" w:pos="8306"/>
      </w:tabs>
      <w:snapToGrid w:val="0"/>
      <w:jc w:val="left"/>
    </w:pPr>
    <w:rPr>
      <w:sz w:val="18"/>
      <w:szCs w:val="18"/>
    </w:rPr>
  </w:style>
  <w:style w:type="paragraph" w:styleId="a6">
    <w:name w:val="header"/>
    <w:basedOn w:val="a"/>
    <w:link w:val="Char1"/>
    <w:uiPriority w:val="99"/>
    <w:unhideWhenUsed/>
    <w:qFormat/>
    <w:rsid w:val="00804698"/>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unhideWhenUsed/>
    <w:qFormat/>
    <w:rsid w:val="00804698"/>
    <w:pPr>
      <w:spacing w:before="100" w:beforeAutospacing="1" w:after="100" w:afterAutospacing="1"/>
    </w:pPr>
    <w:rPr>
      <w:rFonts w:eastAsia="Times New Roman"/>
      <w:sz w:val="24"/>
    </w:rPr>
  </w:style>
  <w:style w:type="character" w:styleId="a8">
    <w:name w:val="Hyperlink"/>
    <w:basedOn w:val="a1"/>
    <w:uiPriority w:val="99"/>
    <w:unhideWhenUsed/>
    <w:qFormat/>
    <w:rsid w:val="00804698"/>
    <w:rPr>
      <w:color w:val="0000FF" w:themeColor="hyperlink"/>
      <w:u w:val="single"/>
    </w:rPr>
  </w:style>
  <w:style w:type="character" w:customStyle="1" w:styleId="Char1">
    <w:name w:val="页眉 Char"/>
    <w:basedOn w:val="a1"/>
    <w:link w:val="a6"/>
    <w:uiPriority w:val="99"/>
    <w:qFormat/>
    <w:rsid w:val="00804698"/>
    <w:rPr>
      <w:rFonts w:ascii="Times New Roman" w:hAnsi="Times New Roman"/>
      <w:kern w:val="2"/>
      <w:sz w:val="18"/>
      <w:szCs w:val="18"/>
    </w:rPr>
  </w:style>
  <w:style w:type="character" w:customStyle="1" w:styleId="Char0">
    <w:name w:val="页脚 Char"/>
    <w:basedOn w:val="a1"/>
    <w:link w:val="a5"/>
    <w:uiPriority w:val="99"/>
    <w:qFormat/>
    <w:rsid w:val="00804698"/>
    <w:rPr>
      <w:rFonts w:ascii="Times New Roman" w:hAnsi="Times New Roman"/>
      <w:kern w:val="2"/>
      <w:sz w:val="18"/>
      <w:szCs w:val="18"/>
    </w:rPr>
  </w:style>
  <w:style w:type="character" w:customStyle="1" w:styleId="1Char">
    <w:name w:val="标题 1 Char"/>
    <w:basedOn w:val="a1"/>
    <w:link w:val="1"/>
    <w:qFormat/>
    <w:rsid w:val="00804698"/>
    <w:rPr>
      <w:rFonts w:asciiTheme="minorHAnsi" w:eastAsiaTheme="minorEastAsia" w:hAnsiTheme="minorHAnsi" w:cstheme="minorBidi"/>
      <w:b/>
      <w:kern w:val="44"/>
      <w:sz w:val="44"/>
      <w:szCs w:val="24"/>
    </w:rPr>
  </w:style>
  <w:style w:type="paragraph" w:customStyle="1" w:styleId="Flietext">
    <w:name w:val="Fließtext"/>
    <w:basedOn w:val="a"/>
    <w:qFormat/>
    <w:rsid w:val="00804698"/>
    <w:pPr>
      <w:overflowPunct w:val="0"/>
      <w:autoSpaceDE w:val="0"/>
      <w:autoSpaceDN w:val="0"/>
      <w:adjustRightInd w:val="0"/>
      <w:textAlignment w:val="baseline"/>
    </w:pPr>
    <w:rPr>
      <w:rFonts w:asciiTheme="minorHAnsi" w:eastAsia="仿宋_GB2312" w:hAnsiTheme="minorHAnsi" w:cstheme="minorBidi"/>
      <w:kern w:val="28"/>
      <w:sz w:val="24"/>
      <w:szCs w:val="20"/>
    </w:rPr>
  </w:style>
  <w:style w:type="paragraph" w:customStyle="1" w:styleId="xl35">
    <w:name w:val="xl35"/>
    <w:basedOn w:val="a"/>
    <w:qFormat/>
    <w:rsid w:val="00804698"/>
    <w:pPr>
      <w:pBdr>
        <w:left w:val="single" w:sz="4" w:space="0" w:color="auto"/>
        <w:bottom w:val="single" w:sz="4" w:space="0" w:color="auto"/>
        <w:right w:val="single" w:sz="4" w:space="0" w:color="auto"/>
      </w:pBdr>
      <w:spacing w:beforeAutospacing="1" w:afterAutospacing="1"/>
      <w:jc w:val="center"/>
    </w:pPr>
    <w:rPr>
      <w:rFonts w:eastAsiaTheme="minorEastAsia" w:cstheme="minorBidi"/>
      <w:sz w:val="24"/>
    </w:rPr>
  </w:style>
  <w:style w:type="paragraph" w:styleId="a9">
    <w:name w:val="List Paragraph"/>
    <w:basedOn w:val="a"/>
    <w:uiPriority w:val="99"/>
    <w:qFormat/>
    <w:rsid w:val="00804698"/>
    <w:pPr>
      <w:ind w:firstLineChars="200" w:firstLine="420"/>
    </w:pPr>
    <w:rPr>
      <w:rFonts w:asciiTheme="minorHAnsi" w:eastAsiaTheme="minorEastAsia" w:hAnsiTheme="minorHAnsi" w:cstheme="minorBidi"/>
    </w:rPr>
  </w:style>
  <w:style w:type="paragraph" w:styleId="aa">
    <w:name w:val="No Spacing"/>
    <w:uiPriority w:val="1"/>
    <w:qFormat/>
    <w:rsid w:val="00804698"/>
    <w:rPr>
      <w:sz w:val="22"/>
      <w:szCs w:val="22"/>
    </w:rPr>
  </w:style>
  <w:style w:type="character" w:customStyle="1" w:styleId="NormalCharacter">
    <w:name w:val="NormalCharacter"/>
    <w:qFormat/>
    <w:rsid w:val="00804698"/>
    <w:rPr>
      <w:kern w:val="2"/>
      <w:sz w:val="21"/>
      <w:szCs w:val="22"/>
      <w:lang w:val="en-US" w:eastAsia="zh-CN" w:bidi="ar-SA"/>
    </w:rPr>
  </w:style>
  <w:style w:type="character" w:customStyle="1" w:styleId="Char">
    <w:name w:val="批注框文本 Char"/>
    <w:basedOn w:val="a1"/>
    <w:link w:val="a4"/>
    <w:uiPriority w:val="99"/>
    <w:semiHidden/>
    <w:qFormat/>
    <w:rsid w:val="00804698"/>
    <w:rPr>
      <w:rFonts w:ascii="Times New Roman" w:hAnsi="Times New Roman"/>
      <w:kern w:val="2"/>
      <w:sz w:val="18"/>
      <w:szCs w:val="18"/>
    </w:rPr>
  </w:style>
  <w:style w:type="character" w:customStyle="1" w:styleId="font11">
    <w:name w:val="font11"/>
    <w:basedOn w:val="a1"/>
    <w:rsid w:val="00804698"/>
    <w:rPr>
      <w:rFonts w:ascii="宋体" w:eastAsia="宋体" w:hAnsi="宋体" w:cs="宋体" w:hint="eastAsia"/>
      <w:color w:val="000000"/>
      <w:sz w:val="20"/>
      <w:szCs w:val="20"/>
      <w:u w:val="none"/>
    </w:rPr>
  </w:style>
  <w:style w:type="character" w:styleId="ab">
    <w:name w:val="Strong"/>
    <w:basedOn w:val="a1"/>
    <w:uiPriority w:val="22"/>
    <w:qFormat/>
    <w:rsid w:val="00F47B8A"/>
    <w:rPr>
      <w:b/>
    </w:rPr>
  </w:style>
</w:styles>
</file>

<file path=word/webSettings.xml><?xml version="1.0" encoding="utf-8"?>
<w:webSettings xmlns:r="http://schemas.openxmlformats.org/officeDocument/2006/relationships" xmlns:w="http://schemas.openxmlformats.org/wordprocessingml/2006/main">
  <w:divs>
    <w:div w:id="10887527">
      <w:bodyDiv w:val="1"/>
      <w:marLeft w:val="0"/>
      <w:marRight w:val="0"/>
      <w:marTop w:val="0"/>
      <w:marBottom w:val="0"/>
      <w:divBdr>
        <w:top w:val="none" w:sz="0" w:space="0" w:color="auto"/>
        <w:left w:val="none" w:sz="0" w:space="0" w:color="auto"/>
        <w:bottom w:val="none" w:sz="0" w:space="0" w:color="auto"/>
        <w:right w:val="none" w:sz="0" w:space="0" w:color="auto"/>
      </w:divBdr>
    </w:div>
    <w:div w:id="180317202">
      <w:bodyDiv w:val="1"/>
      <w:marLeft w:val="0"/>
      <w:marRight w:val="0"/>
      <w:marTop w:val="0"/>
      <w:marBottom w:val="0"/>
      <w:divBdr>
        <w:top w:val="none" w:sz="0" w:space="0" w:color="auto"/>
        <w:left w:val="none" w:sz="0" w:space="0" w:color="auto"/>
        <w:bottom w:val="none" w:sz="0" w:space="0" w:color="auto"/>
        <w:right w:val="none" w:sz="0" w:space="0" w:color="auto"/>
      </w:divBdr>
    </w:div>
    <w:div w:id="585110516">
      <w:bodyDiv w:val="1"/>
      <w:marLeft w:val="0"/>
      <w:marRight w:val="0"/>
      <w:marTop w:val="0"/>
      <w:marBottom w:val="0"/>
      <w:divBdr>
        <w:top w:val="none" w:sz="0" w:space="0" w:color="auto"/>
        <w:left w:val="none" w:sz="0" w:space="0" w:color="auto"/>
        <w:bottom w:val="none" w:sz="0" w:space="0" w:color="auto"/>
        <w:right w:val="none" w:sz="0" w:space="0" w:color="auto"/>
      </w:divBdr>
    </w:div>
    <w:div w:id="747579085">
      <w:bodyDiv w:val="1"/>
      <w:marLeft w:val="0"/>
      <w:marRight w:val="0"/>
      <w:marTop w:val="0"/>
      <w:marBottom w:val="0"/>
      <w:divBdr>
        <w:top w:val="none" w:sz="0" w:space="0" w:color="auto"/>
        <w:left w:val="none" w:sz="0" w:space="0" w:color="auto"/>
        <w:bottom w:val="none" w:sz="0" w:space="0" w:color="auto"/>
        <w:right w:val="none" w:sz="0" w:space="0" w:color="auto"/>
      </w:divBdr>
    </w:div>
    <w:div w:id="1162813263">
      <w:bodyDiv w:val="1"/>
      <w:marLeft w:val="0"/>
      <w:marRight w:val="0"/>
      <w:marTop w:val="0"/>
      <w:marBottom w:val="0"/>
      <w:divBdr>
        <w:top w:val="none" w:sz="0" w:space="0" w:color="auto"/>
        <w:left w:val="none" w:sz="0" w:space="0" w:color="auto"/>
        <w:bottom w:val="none" w:sz="0" w:space="0" w:color="auto"/>
        <w:right w:val="none" w:sz="0" w:space="0" w:color="auto"/>
      </w:divBdr>
    </w:div>
    <w:div w:id="1313557316">
      <w:bodyDiv w:val="1"/>
      <w:marLeft w:val="0"/>
      <w:marRight w:val="0"/>
      <w:marTop w:val="0"/>
      <w:marBottom w:val="0"/>
      <w:divBdr>
        <w:top w:val="none" w:sz="0" w:space="0" w:color="auto"/>
        <w:left w:val="none" w:sz="0" w:space="0" w:color="auto"/>
        <w:bottom w:val="none" w:sz="0" w:space="0" w:color="auto"/>
        <w:right w:val="none" w:sz="0" w:space="0" w:color="auto"/>
      </w:divBdr>
    </w:div>
    <w:div w:id="1432236201">
      <w:bodyDiv w:val="1"/>
      <w:marLeft w:val="0"/>
      <w:marRight w:val="0"/>
      <w:marTop w:val="0"/>
      <w:marBottom w:val="0"/>
      <w:divBdr>
        <w:top w:val="none" w:sz="0" w:space="0" w:color="auto"/>
        <w:left w:val="none" w:sz="0" w:space="0" w:color="auto"/>
        <w:bottom w:val="none" w:sz="0" w:space="0" w:color="auto"/>
        <w:right w:val="none" w:sz="0" w:space="0" w:color="auto"/>
      </w:divBdr>
    </w:div>
    <w:div w:id="1680157667">
      <w:bodyDiv w:val="1"/>
      <w:marLeft w:val="0"/>
      <w:marRight w:val="0"/>
      <w:marTop w:val="0"/>
      <w:marBottom w:val="0"/>
      <w:divBdr>
        <w:top w:val="none" w:sz="0" w:space="0" w:color="auto"/>
        <w:left w:val="none" w:sz="0" w:space="0" w:color="auto"/>
        <w:bottom w:val="none" w:sz="0" w:space="0" w:color="auto"/>
        <w:right w:val="none" w:sz="0" w:space="0" w:color="auto"/>
      </w:divBdr>
    </w:div>
    <w:div w:id="1829204419">
      <w:bodyDiv w:val="1"/>
      <w:marLeft w:val="0"/>
      <w:marRight w:val="0"/>
      <w:marTop w:val="0"/>
      <w:marBottom w:val="0"/>
      <w:divBdr>
        <w:top w:val="none" w:sz="0" w:space="0" w:color="auto"/>
        <w:left w:val="none" w:sz="0" w:space="0" w:color="auto"/>
        <w:bottom w:val="none" w:sz="0" w:space="0" w:color="auto"/>
        <w:right w:val="none" w:sz="0" w:space="0" w:color="auto"/>
      </w:divBdr>
    </w:div>
    <w:div w:id="1955868116">
      <w:bodyDiv w:val="1"/>
      <w:marLeft w:val="0"/>
      <w:marRight w:val="0"/>
      <w:marTop w:val="0"/>
      <w:marBottom w:val="0"/>
      <w:divBdr>
        <w:top w:val="none" w:sz="0" w:space="0" w:color="auto"/>
        <w:left w:val="none" w:sz="0" w:space="0" w:color="auto"/>
        <w:bottom w:val="none" w:sz="0" w:space="0" w:color="auto"/>
        <w:right w:val="none" w:sz="0" w:space="0" w:color="auto"/>
      </w:divBdr>
    </w:div>
    <w:div w:id="20031183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244</Words>
  <Characters>1395</Characters>
  <Application>Microsoft Office Word</Application>
  <DocSecurity>0</DocSecurity>
  <Lines>11</Lines>
  <Paragraphs>3</Paragraphs>
  <ScaleCrop>false</ScaleCrop>
  <Company>Sky123.Org</Company>
  <LinksUpToDate>false</LinksUpToDate>
  <CharactersWithSpaces>1636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福建省肿瘤医院信息公开登记表</dc:title>
  <dc:creator>Administrator</dc:creator>
  <cp:lastModifiedBy>admin</cp:lastModifiedBy>
  <cp:revision>2</cp:revision>
  <cp:lastPrinted>2026-09-30T01:42:00Z</cp:lastPrinted>
  <dcterms:created xsi:type="dcterms:W3CDTF">2026-09-30T02:05:00Z</dcterms:created>
  <dcterms:modified xsi:type="dcterms:W3CDTF">2026-09-30T02:05:00Z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9C46C2A86F604C468E1001C6CE84EEBF_13</vt:lpwstr>
  </property>
</Properties>
</file>